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1cc5c07c3bc41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118"/>
        <w:gridCol w:w="252"/>
        <w:gridCol w:w="6071"/>
        <w:gridCol w:w="236"/>
      </w:tblGrid>
      <w:tr w:rsidR="007D6F6F" w:rsidRPr="00911B45" w:rsidTr="00AC375B">
        <w:tc>
          <w:tcPr>
            <w:tcW w:w="1611" w:type="pct"/>
            <w:shd w:val="clear" w:color="auto" w:fill="auto"/>
          </w:tcPr>
          <w:p w:rsidR="007D6F6F" w:rsidRPr="00911B45" w:rsidRDefault="007D6F6F" w:rsidP="00AC375B">
            <w:pPr>
              <w:rPr>
                <w:b/>
                <w:sz w:val="28"/>
              </w:rPr>
            </w:pPr>
            <w:r w:rsidRPr="00911B45">
              <w:rPr>
                <w:sz w:val="28"/>
              </w:rPr>
              <w:t xml:space="preserve">  </w:t>
            </w:r>
            <w:r w:rsidRPr="00911B45">
              <w:rPr>
                <w:b/>
                <w:sz w:val="28"/>
              </w:rPr>
              <w:t>ỦY BAN NHÂN DÂN</w:t>
            </w:r>
          </w:p>
        </w:tc>
        <w:tc>
          <w:tcPr>
            <w:tcW w:w="3389" w:type="pct"/>
            <w:gridSpan w:val="3"/>
            <w:shd w:val="clear" w:color="auto" w:fill="auto"/>
          </w:tcPr>
          <w:p w:rsidR="007D6F6F" w:rsidRPr="00911B45" w:rsidRDefault="007D6F6F" w:rsidP="00AC375B">
            <w:pPr>
              <w:ind w:right="-207"/>
              <w:rPr>
                <w:b/>
                <w:sz w:val="28"/>
              </w:rPr>
            </w:pPr>
            <w:r w:rsidRPr="00911B45">
              <w:rPr>
                <w:b/>
                <w:sz w:val="28"/>
              </w:rPr>
              <w:t>CỘNG HÒA XÃ HỘI CHỦ NGHĨA VIỆT NAM</w:t>
            </w:r>
          </w:p>
        </w:tc>
      </w:tr>
      <w:tr w:rsidR="007D6F6F" w:rsidRPr="00911B45" w:rsidTr="00AC375B">
        <w:trPr>
          <w:trHeight w:val="288"/>
        </w:trPr>
        <w:tc>
          <w:tcPr>
            <w:tcW w:w="1611" w:type="pct"/>
            <w:shd w:val="clear" w:color="auto" w:fill="auto"/>
          </w:tcPr>
          <w:p w:rsidR="007D6F6F" w:rsidRPr="00911B45" w:rsidRDefault="007D6F6F" w:rsidP="00AC375B">
            <w:pPr>
              <w:rPr>
                <w:b/>
                <w:sz w:val="28"/>
                <w:szCs w:val="28"/>
              </w:rPr>
            </w:pPr>
            <w:r w:rsidRPr="00911B45">
              <w:rPr>
                <w:b/>
                <w:sz w:val="28"/>
              </w:rPr>
              <w:t xml:space="preserve">   TỈNH VĨNH LONG</w:t>
            </w:r>
          </w:p>
        </w:tc>
        <w:tc>
          <w:tcPr>
            <w:tcW w:w="3389" w:type="pct"/>
            <w:gridSpan w:val="3"/>
            <w:shd w:val="clear" w:color="auto" w:fill="auto"/>
          </w:tcPr>
          <w:p w:rsidR="007D6F6F" w:rsidRPr="00911B45" w:rsidRDefault="007D6F6F" w:rsidP="00AC375B">
            <w:pPr>
              <w:jc w:val="center"/>
              <w:rPr>
                <w:sz w:val="28"/>
              </w:rPr>
            </w:pPr>
            <w:r w:rsidRPr="00911B45">
              <w:rPr>
                <w:b/>
                <w:sz w:val="28"/>
                <w:szCs w:val="28"/>
              </w:rPr>
              <w:t>Độc lập - Tự do - Hạnh phúc</w:t>
            </w:r>
          </w:p>
        </w:tc>
      </w:tr>
      <w:tr w:rsidR="007D6F6F" w:rsidRPr="00911B45" w:rsidTr="00AC375B">
        <w:trPr>
          <w:trHeight w:val="169"/>
        </w:trPr>
        <w:tc>
          <w:tcPr>
            <w:tcW w:w="1611" w:type="pct"/>
            <w:shd w:val="clear" w:color="auto" w:fill="auto"/>
          </w:tcPr>
          <w:p w:rsidR="007D6F6F" w:rsidRDefault="007D6F6F" w:rsidP="00AC375B">
            <w:pPr>
              <w:snapToGrid w:val="0"/>
              <w:jc w:val="center"/>
              <w:rPr>
                <w:b/>
                <w:sz w:val="28"/>
              </w:rPr>
            </w:pPr>
            <w:r w:rsidRPr="00911B45">
              <w:rPr>
                <w:noProof/>
                <w:sz w:val="28"/>
                <w:lang w:val="vi-VN" w:eastAsia="vi-VN"/>
              </w:rPr>
              <w:pict>
                <v:line id="Straight Connector 6" o:spid="_x0000_s1100" style="position:absolute;left:0;text-align:left;z-index:251657216;visibility:visible;mso-position-horizontal-relative:text;mso-position-vertical-relative:text" from="51.95pt,.5pt" to="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zumwIAAHs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" strokeweight=".26mm">
                  <v:stroke joinstyle="miter"/>
                </v:line>
              </w:pict>
            </w:r>
          </w:p>
          <w:p w:rsidR="007D6F6F" w:rsidRPr="00911B45" w:rsidRDefault="007D6F6F" w:rsidP="0059696F">
            <w:pPr>
              <w:snapToGrid w:val="0"/>
              <w:jc w:val="center"/>
              <w:rPr>
                <w:sz w:val="28"/>
              </w:rPr>
            </w:pPr>
            <w:r w:rsidRPr="00911B45">
              <w:rPr>
                <w:sz w:val="28"/>
              </w:rPr>
              <w:t xml:space="preserve">Số: </w:t>
            </w:r>
            <w:r w:rsidR="0059696F">
              <w:rPr>
                <w:sz w:val="28"/>
              </w:rPr>
              <w:t>192</w:t>
            </w:r>
            <w:r w:rsidRPr="00911B45">
              <w:rPr>
                <w:sz w:val="28"/>
              </w:rPr>
              <w:t xml:space="preserve"> /QĐ-UBND</w:t>
            </w:r>
          </w:p>
        </w:tc>
        <w:tc>
          <w:tcPr>
            <w:tcW w:w="130" w:type="pct"/>
            <w:shd w:val="clear" w:color="auto" w:fill="auto"/>
          </w:tcPr>
          <w:p w:rsidR="007D6F6F" w:rsidRPr="00911B45" w:rsidRDefault="007D6F6F" w:rsidP="00AC375B">
            <w:pPr>
              <w:snapToGrid w:val="0"/>
              <w:jc w:val="right"/>
              <w:rPr>
                <w:sz w:val="28"/>
              </w:rPr>
            </w:pPr>
          </w:p>
        </w:tc>
        <w:tc>
          <w:tcPr>
            <w:tcW w:w="3137" w:type="pct"/>
            <w:shd w:val="clear" w:color="auto" w:fill="auto"/>
          </w:tcPr>
          <w:p w:rsidR="007D6F6F" w:rsidRDefault="007D6F6F" w:rsidP="00AC375B">
            <w:pPr>
              <w:snapToGrid w:val="0"/>
              <w:jc w:val="right"/>
              <w:rPr>
                <w:b/>
                <w:sz w:val="28"/>
                <w:szCs w:val="28"/>
              </w:rPr>
            </w:pPr>
            <w:r w:rsidRPr="00911B45">
              <w:rPr>
                <w:noProof/>
                <w:sz w:val="28"/>
                <w:szCs w:val="26"/>
                <w:lang w:val="vi-VN" w:eastAsia="vi-VN"/>
              </w:rPr>
              <w:pict>
                <v:line id="Straight Connector 5" o:spid="_x0000_s1101" style="position:absolute;left:0;text-align:left;z-index:251658240;visibility:visible;mso-position-horizontal-relative:text;mso-position-vertical-relative:text" from="63.65pt,1.65pt" to="2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" strokeweight=".26mm">
                  <v:stroke joinstyle="miter"/>
                </v:line>
              </w:pict>
            </w:r>
          </w:p>
          <w:p w:rsidR="007D6F6F" w:rsidRPr="00911B45" w:rsidRDefault="007D6F6F" w:rsidP="0059696F">
            <w:pPr>
              <w:snapToGrid w:val="0"/>
              <w:jc w:val="center"/>
              <w:rPr>
                <w:b/>
                <w:sz w:val="28"/>
                <w:szCs w:val="28"/>
              </w:rPr>
            </w:pPr>
            <w:r w:rsidRPr="00911B45">
              <w:rPr>
                <w:i/>
                <w:sz w:val="28"/>
              </w:rPr>
              <w:t xml:space="preserve">Vĩnh Long, ngày  </w:t>
            </w:r>
            <w:r w:rsidR="0059696F">
              <w:rPr>
                <w:i/>
                <w:sz w:val="28"/>
              </w:rPr>
              <w:t>29</w:t>
            </w:r>
            <w:r w:rsidRPr="00911B45">
              <w:rPr>
                <w:i/>
                <w:sz w:val="28"/>
              </w:rPr>
              <w:t xml:space="preserve"> tháng  01   năm 2018</w:t>
            </w:r>
          </w:p>
        </w:tc>
        <w:tc>
          <w:tcPr>
            <w:tcW w:w="122" w:type="pct"/>
            <w:shd w:val="clear" w:color="auto" w:fill="auto"/>
          </w:tcPr>
          <w:p w:rsidR="007D6F6F" w:rsidRPr="00911B45" w:rsidRDefault="007D6F6F" w:rsidP="00AC375B">
            <w:pPr>
              <w:snapToGrid w:val="0"/>
              <w:jc w:val="right"/>
              <w:rPr>
                <w:sz w:val="28"/>
              </w:rPr>
            </w:pPr>
          </w:p>
        </w:tc>
      </w:tr>
    </w:tbl>
    <w:p w:rsidR="007D6F6F" w:rsidRDefault="007D6F6F" w:rsidP="009A7E09">
      <w:pPr>
        <w:ind w:right="22"/>
        <w:jc w:val="center"/>
        <w:outlineLvl w:val="0"/>
        <w:rPr>
          <w:b/>
          <w:sz w:val="28"/>
          <w:szCs w:val="28"/>
        </w:rPr>
      </w:pPr>
    </w:p>
    <w:p w:rsidR="002369B2" w:rsidRPr="00E80CF5" w:rsidRDefault="002369B2" w:rsidP="009A7E09">
      <w:pPr>
        <w:ind w:right="22"/>
        <w:jc w:val="center"/>
        <w:outlineLvl w:val="0"/>
        <w:rPr>
          <w:b/>
          <w:sz w:val="28"/>
          <w:szCs w:val="28"/>
        </w:rPr>
      </w:pPr>
      <w:r w:rsidRPr="00E80CF5">
        <w:rPr>
          <w:b/>
          <w:sz w:val="28"/>
          <w:szCs w:val="28"/>
        </w:rPr>
        <w:t>QUYẾT ĐỊNH</w:t>
      </w:r>
    </w:p>
    <w:p w:rsidR="007142E6" w:rsidRPr="00E80CF5" w:rsidRDefault="007142E6" w:rsidP="009A7E09">
      <w:pPr>
        <w:autoSpaceDE w:val="0"/>
        <w:autoSpaceDN w:val="0"/>
        <w:adjustRightInd w:val="0"/>
        <w:ind w:right="22"/>
        <w:jc w:val="center"/>
        <w:rPr>
          <w:b/>
          <w:bCs/>
          <w:sz w:val="28"/>
          <w:szCs w:val="28"/>
        </w:rPr>
      </w:pPr>
      <w:r w:rsidRPr="00E80CF5">
        <w:rPr>
          <w:b/>
          <w:bCs/>
          <w:sz w:val="28"/>
          <w:szCs w:val="28"/>
        </w:rPr>
        <w:t>V</w:t>
      </w:r>
      <w:r w:rsidRPr="00E80CF5">
        <w:rPr>
          <w:rFonts w:eastAsia="Times New Roman,Bold"/>
          <w:b/>
          <w:bCs/>
          <w:sz w:val="28"/>
          <w:szCs w:val="28"/>
        </w:rPr>
        <w:t xml:space="preserve">ề </w:t>
      </w:r>
      <w:r w:rsidRPr="00E80CF5">
        <w:rPr>
          <w:b/>
          <w:bCs/>
          <w:sz w:val="28"/>
          <w:szCs w:val="28"/>
        </w:rPr>
        <w:t>vi</w:t>
      </w:r>
      <w:r w:rsidRPr="00E80CF5">
        <w:rPr>
          <w:rFonts w:eastAsia="Times New Roman,Bold"/>
          <w:b/>
          <w:bCs/>
          <w:sz w:val="28"/>
          <w:szCs w:val="28"/>
        </w:rPr>
        <w:t>ệ</w:t>
      </w:r>
      <w:r w:rsidRPr="00E80CF5">
        <w:rPr>
          <w:b/>
          <w:bCs/>
          <w:sz w:val="28"/>
          <w:szCs w:val="28"/>
        </w:rPr>
        <w:t>c công b</w:t>
      </w:r>
      <w:r w:rsidRPr="00E80CF5">
        <w:rPr>
          <w:rFonts w:eastAsia="Times New Roman,Bold"/>
          <w:b/>
          <w:bCs/>
          <w:sz w:val="28"/>
          <w:szCs w:val="28"/>
        </w:rPr>
        <w:t xml:space="preserve">ố </w:t>
      </w:r>
      <w:r w:rsidRPr="00E80CF5">
        <w:rPr>
          <w:b/>
          <w:bCs/>
          <w:sz w:val="28"/>
          <w:szCs w:val="28"/>
        </w:rPr>
        <w:t>th</w:t>
      </w:r>
      <w:r w:rsidRPr="00E80CF5">
        <w:rPr>
          <w:rFonts w:eastAsia="Times New Roman,Bold"/>
          <w:b/>
          <w:bCs/>
          <w:sz w:val="28"/>
          <w:szCs w:val="28"/>
        </w:rPr>
        <w:t xml:space="preserve">ủ </w:t>
      </w:r>
      <w:r w:rsidRPr="00E80CF5">
        <w:rPr>
          <w:b/>
          <w:bCs/>
          <w:sz w:val="28"/>
          <w:szCs w:val="28"/>
        </w:rPr>
        <w:t>t</w:t>
      </w:r>
      <w:r w:rsidRPr="00E80CF5">
        <w:rPr>
          <w:rFonts w:eastAsia="Times New Roman,Bold"/>
          <w:b/>
          <w:bCs/>
          <w:sz w:val="28"/>
          <w:szCs w:val="28"/>
        </w:rPr>
        <w:t>ụ</w:t>
      </w:r>
      <w:r w:rsidRPr="00E80CF5">
        <w:rPr>
          <w:b/>
          <w:bCs/>
          <w:sz w:val="28"/>
          <w:szCs w:val="28"/>
        </w:rPr>
        <w:t xml:space="preserve">c hành chính </w:t>
      </w:r>
      <w:r w:rsidRPr="00E80CF5">
        <w:rPr>
          <w:rFonts w:eastAsia="Times New Roman,Bold"/>
          <w:b/>
          <w:bCs/>
          <w:sz w:val="28"/>
          <w:szCs w:val="28"/>
        </w:rPr>
        <w:t>đượ</w:t>
      </w:r>
      <w:r w:rsidRPr="00E80CF5">
        <w:rPr>
          <w:b/>
          <w:bCs/>
          <w:sz w:val="28"/>
          <w:szCs w:val="28"/>
        </w:rPr>
        <w:t xml:space="preserve">c </w:t>
      </w:r>
      <w:r w:rsidR="004256F6">
        <w:rPr>
          <w:b/>
          <w:bCs/>
          <w:sz w:val="28"/>
          <w:szCs w:val="28"/>
        </w:rPr>
        <w:t>sửa đổi, bổ sung</w:t>
      </w:r>
    </w:p>
    <w:p w:rsidR="002369B2" w:rsidRPr="00E80CF5" w:rsidRDefault="007142E6" w:rsidP="009A7E09">
      <w:pPr>
        <w:spacing w:after="120"/>
        <w:ind w:right="22"/>
        <w:jc w:val="center"/>
        <w:rPr>
          <w:bCs/>
          <w:sz w:val="28"/>
          <w:szCs w:val="28"/>
        </w:rPr>
      </w:pPr>
      <w:r w:rsidRPr="00E80CF5">
        <w:rPr>
          <w:b/>
          <w:bCs/>
          <w:noProof/>
          <w:sz w:val="28"/>
          <w:szCs w:val="28"/>
        </w:rPr>
        <w:pict>
          <v:line id="_x0000_s1056" style="position:absolute;left:0;text-align:left;z-index:251656192" from="165pt,19.6pt" to="312pt,19.6pt"/>
        </w:pict>
      </w:r>
      <w:r w:rsidRPr="00E80CF5">
        <w:rPr>
          <w:b/>
          <w:bCs/>
          <w:sz w:val="28"/>
          <w:szCs w:val="28"/>
        </w:rPr>
        <w:t>thu</w:t>
      </w:r>
      <w:r w:rsidRPr="00E80CF5">
        <w:rPr>
          <w:rFonts w:eastAsia="Times New Roman,Bold"/>
          <w:b/>
          <w:bCs/>
          <w:sz w:val="28"/>
          <w:szCs w:val="28"/>
        </w:rPr>
        <w:t>ộ</w:t>
      </w:r>
      <w:r w:rsidRPr="00E80CF5">
        <w:rPr>
          <w:b/>
          <w:bCs/>
          <w:sz w:val="28"/>
          <w:szCs w:val="28"/>
        </w:rPr>
        <w:t>c th</w:t>
      </w:r>
      <w:r w:rsidRPr="00E80CF5">
        <w:rPr>
          <w:rFonts w:eastAsia="Times New Roman,Bold"/>
          <w:b/>
          <w:bCs/>
          <w:sz w:val="28"/>
          <w:szCs w:val="28"/>
        </w:rPr>
        <w:t>ẩ</w:t>
      </w:r>
      <w:r w:rsidRPr="00E80CF5">
        <w:rPr>
          <w:b/>
          <w:bCs/>
          <w:sz w:val="28"/>
          <w:szCs w:val="28"/>
        </w:rPr>
        <w:t>m quy</w:t>
      </w:r>
      <w:r w:rsidRPr="00E80CF5">
        <w:rPr>
          <w:rFonts w:eastAsia="Times New Roman,Bold"/>
          <w:b/>
          <w:bCs/>
          <w:sz w:val="28"/>
          <w:szCs w:val="28"/>
        </w:rPr>
        <w:t>ề</w:t>
      </w:r>
      <w:r w:rsidRPr="00E80CF5">
        <w:rPr>
          <w:b/>
          <w:bCs/>
          <w:sz w:val="28"/>
          <w:szCs w:val="28"/>
        </w:rPr>
        <w:t>n gi</w:t>
      </w:r>
      <w:r w:rsidRPr="00E80CF5">
        <w:rPr>
          <w:rFonts w:eastAsia="Times New Roman,Bold"/>
          <w:b/>
          <w:bCs/>
          <w:sz w:val="28"/>
          <w:szCs w:val="28"/>
        </w:rPr>
        <w:t>ả</w:t>
      </w:r>
      <w:r w:rsidRPr="00E80CF5">
        <w:rPr>
          <w:b/>
          <w:bCs/>
          <w:sz w:val="28"/>
          <w:szCs w:val="28"/>
        </w:rPr>
        <w:t>i quy</w:t>
      </w:r>
      <w:r w:rsidRPr="00E80CF5">
        <w:rPr>
          <w:rFonts w:eastAsia="Times New Roman,Bold"/>
          <w:b/>
          <w:bCs/>
          <w:sz w:val="28"/>
          <w:szCs w:val="28"/>
        </w:rPr>
        <w:t>ế</w:t>
      </w:r>
      <w:r w:rsidRPr="00E80CF5">
        <w:rPr>
          <w:b/>
          <w:bCs/>
          <w:sz w:val="28"/>
          <w:szCs w:val="28"/>
        </w:rPr>
        <w:t>t c</w:t>
      </w:r>
      <w:r w:rsidRPr="00E80CF5">
        <w:rPr>
          <w:rFonts w:eastAsia="Times New Roman,Bold"/>
          <w:b/>
          <w:bCs/>
          <w:sz w:val="28"/>
          <w:szCs w:val="28"/>
        </w:rPr>
        <w:t>ủ</w:t>
      </w:r>
      <w:r w:rsidRPr="00E80CF5">
        <w:rPr>
          <w:b/>
          <w:bCs/>
          <w:sz w:val="28"/>
          <w:szCs w:val="28"/>
        </w:rPr>
        <w:t xml:space="preserve">a </w:t>
      </w:r>
      <w:r w:rsidR="003A1A7C" w:rsidRPr="00E80CF5">
        <w:rPr>
          <w:b/>
          <w:bCs/>
          <w:sz w:val="28"/>
          <w:szCs w:val="28"/>
        </w:rPr>
        <w:t>Ủy ban nhân dân cấp huyện</w:t>
      </w:r>
    </w:p>
    <w:p w:rsidR="002369B2" w:rsidRPr="00E80CF5" w:rsidRDefault="007142E6" w:rsidP="009A7E09">
      <w:pPr>
        <w:tabs>
          <w:tab w:val="left" w:pos="-2552"/>
        </w:tabs>
        <w:spacing w:before="240" w:after="120" w:line="288" w:lineRule="auto"/>
        <w:ind w:right="22"/>
        <w:jc w:val="center"/>
        <w:rPr>
          <w:b/>
          <w:sz w:val="28"/>
          <w:szCs w:val="28"/>
        </w:rPr>
      </w:pPr>
      <w:r w:rsidRPr="00E80CF5">
        <w:rPr>
          <w:b/>
          <w:sz w:val="28"/>
          <w:szCs w:val="28"/>
        </w:rPr>
        <w:t>CHỦ TỊCH ỦY BAN NHÂN</w:t>
      </w:r>
      <w:r w:rsidR="002369B2" w:rsidRPr="00E80CF5">
        <w:rPr>
          <w:b/>
          <w:sz w:val="28"/>
          <w:szCs w:val="28"/>
        </w:rPr>
        <w:t xml:space="preserve"> DÂN TỈNH</w:t>
      </w:r>
    </w:p>
    <w:p w:rsidR="007142E6" w:rsidRPr="00E80CF5" w:rsidRDefault="007142E6" w:rsidP="005D7E4D">
      <w:pPr>
        <w:autoSpaceDE w:val="0"/>
        <w:autoSpaceDN w:val="0"/>
        <w:adjustRightInd w:val="0"/>
        <w:spacing w:before="120" w:after="120"/>
        <w:ind w:right="22" w:firstLine="720"/>
        <w:jc w:val="both"/>
        <w:rPr>
          <w:sz w:val="28"/>
          <w:szCs w:val="28"/>
        </w:rPr>
      </w:pPr>
      <w:r w:rsidRPr="00E80CF5">
        <w:rPr>
          <w:sz w:val="28"/>
          <w:szCs w:val="28"/>
        </w:rPr>
        <w:t>Căn cứ Luật Tổ chức Chính quyền địa ph</w:t>
      </w:r>
      <w:r w:rsidR="00376BDB" w:rsidRPr="00E80CF5">
        <w:rPr>
          <w:sz w:val="28"/>
          <w:szCs w:val="28"/>
        </w:rPr>
        <w:t>ươ</w:t>
      </w:r>
      <w:r w:rsidRPr="00E80CF5">
        <w:rPr>
          <w:sz w:val="28"/>
          <w:szCs w:val="28"/>
        </w:rPr>
        <w:t>ng</w:t>
      </w:r>
      <w:r w:rsidR="007D5E2F">
        <w:rPr>
          <w:sz w:val="28"/>
          <w:szCs w:val="28"/>
        </w:rPr>
        <w:t>, ngày 19/6/</w:t>
      </w:r>
      <w:r w:rsidRPr="00E80CF5">
        <w:rPr>
          <w:sz w:val="28"/>
          <w:szCs w:val="28"/>
        </w:rPr>
        <w:t>2015;</w:t>
      </w:r>
    </w:p>
    <w:p w:rsidR="0019148B" w:rsidRPr="00AE4831" w:rsidRDefault="0019148B" w:rsidP="005D7E4D">
      <w:pPr>
        <w:pStyle w:val="NormalWeb"/>
        <w:spacing w:before="120" w:beforeAutospacing="0" w:after="120" w:afterAutospacing="0"/>
        <w:ind w:firstLine="720"/>
        <w:jc w:val="both"/>
        <w:rPr>
          <w:sz w:val="28"/>
          <w:szCs w:val="28"/>
        </w:rPr>
      </w:pPr>
      <w:r w:rsidRPr="00AE4831">
        <w:rPr>
          <w:sz w:val="28"/>
          <w:szCs w:val="28"/>
          <w:lang w:val="vi-VN"/>
        </w:rPr>
        <w:t>Căn cứ Nghị định số 63/2010/NĐ-CP, ngày 08</w:t>
      </w:r>
      <w:r w:rsidRPr="00AE4831">
        <w:rPr>
          <w:sz w:val="28"/>
          <w:szCs w:val="28"/>
        </w:rPr>
        <w:t>/</w:t>
      </w:r>
      <w:r w:rsidRPr="00AE4831">
        <w:rPr>
          <w:sz w:val="28"/>
          <w:szCs w:val="28"/>
          <w:lang w:val="vi-VN"/>
        </w:rPr>
        <w:t>06</w:t>
      </w:r>
      <w:r w:rsidRPr="00AE4831">
        <w:rPr>
          <w:sz w:val="28"/>
          <w:szCs w:val="28"/>
        </w:rPr>
        <w:t>/</w:t>
      </w:r>
      <w:r w:rsidRPr="00AE4831">
        <w:rPr>
          <w:sz w:val="28"/>
          <w:szCs w:val="28"/>
          <w:lang w:val="vi-VN"/>
        </w:rPr>
        <w:t>2010 của Chính phủ về kiểm soát thủ tục hành chính;</w:t>
      </w:r>
      <w:r w:rsidRPr="00AE4831">
        <w:rPr>
          <w:sz w:val="28"/>
          <w:szCs w:val="28"/>
        </w:rPr>
        <w:t xml:space="preserve">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19148B" w:rsidRPr="00AE4831" w:rsidRDefault="0019148B" w:rsidP="005D7E4D">
      <w:pPr>
        <w:spacing w:before="120" w:after="120"/>
        <w:ind w:firstLine="709"/>
        <w:jc w:val="both"/>
        <w:rPr>
          <w:sz w:val="28"/>
          <w:szCs w:val="28"/>
        </w:rPr>
      </w:pPr>
      <w:r w:rsidRPr="00AE4831">
        <w:rPr>
          <w:sz w:val="28"/>
          <w:szCs w:val="28"/>
        </w:rPr>
        <w:t>Căn cứ Thông tư số 02/2017/TT-VPCP, ngày 31/10/2017 của Văn phòng Chính phủ hướng dẫn về nghiệp vụ kiểm soát thủ tục hành chính;</w:t>
      </w:r>
    </w:p>
    <w:p w:rsidR="00336BA2" w:rsidRPr="00E80CF5" w:rsidRDefault="00336BA2" w:rsidP="005D7E4D">
      <w:pPr>
        <w:autoSpaceDE w:val="0"/>
        <w:autoSpaceDN w:val="0"/>
        <w:adjustRightInd w:val="0"/>
        <w:spacing w:before="120" w:after="120"/>
        <w:ind w:right="22" w:firstLine="720"/>
        <w:jc w:val="both"/>
        <w:rPr>
          <w:sz w:val="28"/>
          <w:szCs w:val="28"/>
        </w:rPr>
      </w:pPr>
      <w:r w:rsidRPr="00E80CF5">
        <w:rPr>
          <w:sz w:val="28"/>
          <w:szCs w:val="28"/>
        </w:rPr>
        <w:t xml:space="preserve">Căn cứ Quyết định số 835/QĐ-BXD ngày 29/8/2016 của Bộ Xây dựng về công bố thủ tục hành chính mới ban hành, thủ tục hành chính được </w:t>
      </w:r>
      <w:r w:rsidR="006F0FFA" w:rsidRPr="00E80CF5">
        <w:rPr>
          <w:sz w:val="28"/>
          <w:szCs w:val="28"/>
        </w:rPr>
        <w:t xml:space="preserve">chuẩn hóa; thủ tục hành chính được </w:t>
      </w:r>
      <w:r w:rsidRPr="00E80CF5">
        <w:rPr>
          <w:sz w:val="28"/>
          <w:szCs w:val="28"/>
        </w:rPr>
        <w:t>sửa đổi, bổ sung hoặc thay thế;</w:t>
      </w:r>
      <w:r w:rsidR="0067027D" w:rsidRPr="00E80CF5">
        <w:rPr>
          <w:sz w:val="28"/>
          <w:szCs w:val="28"/>
        </w:rPr>
        <w:t xml:space="preserve"> </w:t>
      </w:r>
      <w:r w:rsidRPr="00E80CF5">
        <w:rPr>
          <w:sz w:val="28"/>
          <w:szCs w:val="28"/>
        </w:rPr>
        <w:t xml:space="preserve">thủ tục hành chính bị hủy bỏ hoặc bãi bỏ trong lĩnh vực </w:t>
      </w:r>
      <w:r w:rsidR="0067027D" w:rsidRPr="00E80CF5">
        <w:rPr>
          <w:sz w:val="28"/>
          <w:szCs w:val="28"/>
        </w:rPr>
        <w:t xml:space="preserve">Quy hoạch – Kiến trúc </w:t>
      </w:r>
      <w:r w:rsidRPr="00E80CF5">
        <w:rPr>
          <w:sz w:val="28"/>
          <w:szCs w:val="28"/>
        </w:rPr>
        <w:t>thuộc phạm vi chức năng quản lý nhà nước của Bộ Xây dựng;</w:t>
      </w:r>
    </w:p>
    <w:p w:rsidR="002B09D2" w:rsidRPr="00E80CF5" w:rsidRDefault="002B09D2" w:rsidP="005D7E4D">
      <w:pPr>
        <w:autoSpaceDE w:val="0"/>
        <w:autoSpaceDN w:val="0"/>
        <w:adjustRightInd w:val="0"/>
        <w:spacing w:before="120" w:after="120"/>
        <w:ind w:right="22" w:firstLine="720"/>
        <w:jc w:val="both"/>
        <w:rPr>
          <w:sz w:val="28"/>
          <w:szCs w:val="28"/>
        </w:rPr>
      </w:pPr>
      <w:r w:rsidRPr="00E80CF5">
        <w:rPr>
          <w:sz w:val="28"/>
          <w:szCs w:val="28"/>
        </w:rPr>
        <w:t>Căn cứ Quyết định số 838/QĐ-BXD ngày 29/8/2016 của Bộ Xây dựng về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7D6F6F" w:rsidRPr="00E2083F" w:rsidRDefault="007D6F6F" w:rsidP="005D7E4D">
      <w:pPr>
        <w:autoSpaceDE w:val="0"/>
        <w:autoSpaceDN w:val="0"/>
        <w:adjustRightInd w:val="0"/>
        <w:spacing w:before="120" w:after="120"/>
        <w:ind w:firstLine="709"/>
        <w:jc w:val="both"/>
        <w:rPr>
          <w:sz w:val="28"/>
          <w:szCs w:val="28"/>
        </w:rPr>
      </w:pPr>
      <w:r w:rsidRPr="00E2083F">
        <w:rPr>
          <w:sz w:val="28"/>
          <w:szCs w:val="28"/>
        </w:rPr>
        <w:t xml:space="preserve">Xét đề nghị của Giám đốc Sở </w:t>
      </w:r>
      <w:r>
        <w:rPr>
          <w:sz w:val="28"/>
          <w:szCs w:val="28"/>
        </w:rPr>
        <w:t>Xây dựng</w:t>
      </w:r>
      <w:r w:rsidRPr="00E2083F">
        <w:rPr>
          <w:sz w:val="28"/>
          <w:szCs w:val="28"/>
        </w:rPr>
        <w:t xml:space="preserve"> tại Tờ trình số </w:t>
      </w:r>
      <w:r w:rsidRPr="00B473FD">
        <w:rPr>
          <w:sz w:val="28"/>
          <w:szCs w:val="28"/>
        </w:rPr>
        <w:t>113/TTr-SXD</w:t>
      </w:r>
      <w:r w:rsidRPr="00E2083F">
        <w:rPr>
          <w:sz w:val="28"/>
          <w:szCs w:val="28"/>
        </w:rPr>
        <w:t xml:space="preserve">, ngày </w:t>
      </w:r>
      <w:r>
        <w:rPr>
          <w:sz w:val="28"/>
          <w:szCs w:val="28"/>
        </w:rPr>
        <w:t>23</w:t>
      </w:r>
      <w:r w:rsidRPr="00E2083F">
        <w:rPr>
          <w:sz w:val="28"/>
          <w:szCs w:val="28"/>
        </w:rPr>
        <w:t>/</w:t>
      </w:r>
      <w:r>
        <w:rPr>
          <w:sz w:val="28"/>
          <w:szCs w:val="28"/>
        </w:rPr>
        <w:t>01/2018</w:t>
      </w:r>
      <w:r w:rsidRPr="00E2083F">
        <w:rPr>
          <w:sz w:val="28"/>
          <w:szCs w:val="28"/>
        </w:rPr>
        <w:t xml:space="preserve">, </w:t>
      </w:r>
    </w:p>
    <w:p w:rsidR="002369B2" w:rsidRPr="00E80CF5" w:rsidRDefault="002369B2" w:rsidP="005D7E4D">
      <w:pPr>
        <w:tabs>
          <w:tab w:val="left" w:pos="-2552"/>
        </w:tabs>
        <w:spacing w:before="120" w:after="120"/>
        <w:ind w:right="22"/>
        <w:jc w:val="center"/>
        <w:outlineLvl w:val="0"/>
        <w:rPr>
          <w:b/>
          <w:sz w:val="28"/>
          <w:szCs w:val="28"/>
        </w:rPr>
      </w:pPr>
      <w:r w:rsidRPr="00E80CF5">
        <w:rPr>
          <w:b/>
          <w:sz w:val="28"/>
          <w:szCs w:val="28"/>
        </w:rPr>
        <w:t>QUYẾT ĐỊNH:</w:t>
      </w:r>
    </w:p>
    <w:p w:rsidR="004807CF" w:rsidRPr="00E80CF5" w:rsidRDefault="002369B2" w:rsidP="005D7E4D">
      <w:pPr>
        <w:autoSpaceDE w:val="0"/>
        <w:autoSpaceDN w:val="0"/>
        <w:adjustRightInd w:val="0"/>
        <w:spacing w:before="120" w:after="120"/>
        <w:ind w:right="22"/>
        <w:jc w:val="both"/>
        <w:rPr>
          <w:i/>
          <w:sz w:val="28"/>
          <w:szCs w:val="28"/>
        </w:rPr>
      </w:pPr>
      <w:r w:rsidRPr="00E80CF5">
        <w:rPr>
          <w:b/>
          <w:bCs/>
          <w:sz w:val="28"/>
          <w:szCs w:val="28"/>
        </w:rPr>
        <w:tab/>
      </w:r>
      <w:r w:rsidR="004807CF" w:rsidRPr="00E80CF5">
        <w:rPr>
          <w:b/>
          <w:sz w:val="28"/>
          <w:szCs w:val="28"/>
        </w:rPr>
        <w:t>Điều 1.</w:t>
      </w:r>
      <w:r w:rsidR="004807CF" w:rsidRPr="00E80CF5">
        <w:rPr>
          <w:sz w:val="28"/>
          <w:szCs w:val="28"/>
        </w:rPr>
        <w:t xml:space="preserve"> Công bố kèm theo quyết định này </w:t>
      </w:r>
      <w:r w:rsidR="004256F6">
        <w:rPr>
          <w:sz w:val="28"/>
          <w:szCs w:val="28"/>
        </w:rPr>
        <w:t>03</w:t>
      </w:r>
      <w:r w:rsidR="004807CF" w:rsidRPr="00E80CF5">
        <w:rPr>
          <w:sz w:val="28"/>
          <w:szCs w:val="28"/>
        </w:rPr>
        <w:t xml:space="preserve"> (</w:t>
      </w:r>
      <w:r w:rsidR="00A7381B" w:rsidRPr="00E80CF5">
        <w:rPr>
          <w:sz w:val="28"/>
          <w:szCs w:val="28"/>
        </w:rPr>
        <w:t>B</w:t>
      </w:r>
      <w:r w:rsidR="004256F6">
        <w:rPr>
          <w:sz w:val="28"/>
          <w:szCs w:val="28"/>
        </w:rPr>
        <w:t>a</w:t>
      </w:r>
      <w:r w:rsidR="004807CF" w:rsidRPr="00E80CF5">
        <w:rPr>
          <w:sz w:val="28"/>
          <w:szCs w:val="28"/>
        </w:rPr>
        <w:t>) thủ tục hành chính</w:t>
      </w:r>
      <w:r w:rsidR="000C3110" w:rsidRPr="00E80CF5">
        <w:rPr>
          <w:sz w:val="28"/>
          <w:szCs w:val="28"/>
        </w:rPr>
        <w:t xml:space="preserve"> </w:t>
      </w:r>
      <w:r w:rsidR="00BE26A2" w:rsidRPr="00E80CF5">
        <w:rPr>
          <w:sz w:val="28"/>
          <w:szCs w:val="28"/>
        </w:rPr>
        <w:t xml:space="preserve">(TTHC) được </w:t>
      </w:r>
      <w:r w:rsidR="004256F6">
        <w:rPr>
          <w:sz w:val="28"/>
          <w:szCs w:val="28"/>
        </w:rPr>
        <w:t xml:space="preserve">sửa đổi, bổ sung </w:t>
      </w:r>
      <w:r w:rsidR="00F21B9C" w:rsidRPr="00E80CF5">
        <w:rPr>
          <w:sz w:val="28"/>
          <w:szCs w:val="28"/>
        </w:rPr>
        <w:t>trong các lĩnh vực Hoạt động xây dựng, Quy hoạch – kiến trúc</w:t>
      </w:r>
      <w:r w:rsidR="004256F6">
        <w:rPr>
          <w:sz w:val="28"/>
          <w:szCs w:val="28"/>
        </w:rPr>
        <w:t xml:space="preserve"> </w:t>
      </w:r>
      <w:r w:rsidR="004807CF" w:rsidRPr="00E80CF5">
        <w:rPr>
          <w:sz w:val="28"/>
          <w:szCs w:val="28"/>
        </w:rPr>
        <w:t xml:space="preserve">thuộc thẩm quyền giải quyết của </w:t>
      </w:r>
      <w:r w:rsidR="003A1A7C" w:rsidRPr="00E80CF5">
        <w:rPr>
          <w:sz w:val="28"/>
          <w:szCs w:val="28"/>
        </w:rPr>
        <w:t>Ủy ban nhân dân cấp huyện</w:t>
      </w:r>
      <w:r w:rsidR="004807CF" w:rsidRPr="00E80CF5">
        <w:rPr>
          <w:sz w:val="28"/>
          <w:szCs w:val="28"/>
        </w:rPr>
        <w:t xml:space="preserve"> </w:t>
      </w:r>
      <w:r w:rsidR="004807CF" w:rsidRPr="00E80CF5">
        <w:rPr>
          <w:i/>
          <w:sz w:val="28"/>
          <w:szCs w:val="28"/>
        </w:rPr>
        <w:t xml:space="preserve">(có phụ lục </w:t>
      </w:r>
      <w:r w:rsidR="007D6F6F">
        <w:rPr>
          <w:i/>
          <w:sz w:val="28"/>
          <w:szCs w:val="28"/>
        </w:rPr>
        <w:t xml:space="preserve">chi tiết </w:t>
      </w:r>
      <w:r w:rsidR="004807CF" w:rsidRPr="00E80CF5">
        <w:rPr>
          <w:i/>
          <w:sz w:val="28"/>
          <w:szCs w:val="28"/>
        </w:rPr>
        <w:t>kèm theo).</w:t>
      </w:r>
      <w:r w:rsidR="00CA5421" w:rsidRPr="00E80CF5">
        <w:rPr>
          <w:i/>
          <w:sz w:val="28"/>
          <w:szCs w:val="28"/>
        </w:rPr>
        <w:tab/>
      </w:r>
    </w:p>
    <w:p w:rsidR="0019148B" w:rsidRPr="00F301B4" w:rsidRDefault="00E92997" w:rsidP="005D7E4D">
      <w:pPr>
        <w:autoSpaceDE w:val="0"/>
        <w:autoSpaceDN w:val="0"/>
        <w:adjustRightInd w:val="0"/>
        <w:spacing w:before="120" w:after="120"/>
        <w:ind w:firstLine="709"/>
        <w:jc w:val="both"/>
        <w:rPr>
          <w:bCs/>
          <w:sz w:val="28"/>
          <w:szCs w:val="28"/>
        </w:rPr>
      </w:pPr>
      <w:r w:rsidRPr="00E80CF5">
        <w:rPr>
          <w:b/>
          <w:sz w:val="28"/>
          <w:szCs w:val="28"/>
        </w:rPr>
        <w:t>Điều 2.</w:t>
      </w:r>
      <w:r w:rsidRPr="00E80CF5">
        <w:rPr>
          <w:sz w:val="28"/>
          <w:szCs w:val="28"/>
        </w:rPr>
        <w:t xml:space="preserve"> </w:t>
      </w:r>
      <w:r w:rsidR="00E117BE">
        <w:rPr>
          <w:sz w:val="28"/>
          <w:szCs w:val="28"/>
        </w:rPr>
        <w:t xml:space="preserve">Bãi </w:t>
      </w:r>
      <w:r w:rsidR="0019148B">
        <w:rPr>
          <w:sz w:val="28"/>
          <w:szCs w:val="28"/>
        </w:rPr>
        <w:t>bỏ</w:t>
      </w:r>
      <w:r w:rsidR="0019148B" w:rsidRPr="007E15A3">
        <w:rPr>
          <w:sz w:val="28"/>
          <w:szCs w:val="28"/>
        </w:rPr>
        <w:t xml:space="preserve"> </w:t>
      </w:r>
      <w:r w:rsidR="0019148B">
        <w:rPr>
          <w:sz w:val="28"/>
          <w:szCs w:val="28"/>
        </w:rPr>
        <w:t>03</w:t>
      </w:r>
      <w:r w:rsidR="0019148B" w:rsidRPr="007E15A3">
        <w:rPr>
          <w:sz w:val="28"/>
          <w:szCs w:val="28"/>
        </w:rPr>
        <w:t xml:space="preserve"> TTHC </w:t>
      </w:r>
      <w:r w:rsidR="0019148B">
        <w:rPr>
          <w:sz w:val="28"/>
          <w:szCs w:val="28"/>
        </w:rPr>
        <w:t xml:space="preserve">được công bố </w:t>
      </w:r>
      <w:r w:rsidR="0019148B" w:rsidRPr="003F79A2">
        <w:rPr>
          <w:sz w:val="28"/>
          <w:szCs w:val="28"/>
        </w:rPr>
        <w:t xml:space="preserve">tại </w:t>
      </w:r>
      <w:r w:rsidR="0019148B">
        <w:rPr>
          <w:sz w:val="28"/>
          <w:szCs w:val="28"/>
        </w:rPr>
        <w:t>Quyết định số 2356/QĐ-UBND, ngày 03/11/2017 của Chủ tịch UBND tỉnh Vĩnh Long v</w:t>
      </w:r>
      <w:r w:rsidR="0019148B" w:rsidRPr="00F301B4">
        <w:rPr>
          <w:rFonts w:eastAsia="Times New Roman,Bold"/>
          <w:bCs/>
          <w:sz w:val="28"/>
          <w:szCs w:val="28"/>
        </w:rPr>
        <w:t xml:space="preserve">ề </w:t>
      </w:r>
      <w:r w:rsidR="0019148B" w:rsidRPr="00F301B4">
        <w:rPr>
          <w:bCs/>
          <w:sz w:val="28"/>
          <w:szCs w:val="28"/>
        </w:rPr>
        <w:t>vi</w:t>
      </w:r>
      <w:r w:rsidR="0019148B" w:rsidRPr="00F301B4">
        <w:rPr>
          <w:rFonts w:eastAsia="Times New Roman,Bold"/>
          <w:bCs/>
          <w:sz w:val="28"/>
          <w:szCs w:val="28"/>
        </w:rPr>
        <w:t>ệ</w:t>
      </w:r>
      <w:r w:rsidR="0019148B" w:rsidRPr="00F301B4">
        <w:rPr>
          <w:bCs/>
          <w:sz w:val="28"/>
          <w:szCs w:val="28"/>
        </w:rPr>
        <w:t>c công b</w:t>
      </w:r>
      <w:r w:rsidR="0019148B" w:rsidRPr="00F301B4">
        <w:rPr>
          <w:rFonts w:eastAsia="Times New Roman,Bold"/>
          <w:bCs/>
          <w:sz w:val="28"/>
          <w:szCs w:val="28"/>
        </w:rPr>
        <w:t xml:space="preserve">ố </w:t>
      </w:r>
      <w:r w:rsidR="0019148B" w:rsidRPr="00F301B4">
        <w:rPr>
          <w:bCs/>
          <w:sz w:val="28"/>
          <w:szCs w:val="28"/>
        </w:rPr>
        <w:t>th</w:t>
      </w:r>
      <w:r w:rsidR="0019148B" w:rsidRPr="00F301B4">
        <w:rPr>
          <w:rFonts w:eastAsia="Times New Roman,Bold"/>
          <w:bCs/>
          <w:sz w:val="28"/>
          <w:szCs w:val="28"/>
        </w:rPr>
        <w:t xml:space="preserve">ủ </w:t>
      </w:r>
      <w:r w:rsidR="0019148B" w:rsidRPr="00F301B4">
        <w:rPr>
          <w:bCs/>
          <w:sz w:val="28"/>
          <w:szCs w:val="28"/>
        </w:rPr>
        <w:t>t</w:t>
      </w:r>
      <w:r w:rsidR="0019148B" w:rsidRPr="00F301B4">
        <w:rPr>
          <w:rFonts w:eastAsia="Times New Roman,Bold"/>
          <w:bCs/>
          <w:sz w:val="28"/>
          <w:szCs w:val="28"/>
        </w:rPr>
        <w:t>ụ</w:t>
      </w:r>
      <w:r w:rsidR="0019148B" w:rsidRPr="00F301B4">
        <w:rPr>
          <w:bCs/>
          <w:sz w:val="28"/>
          <w:szCs w:val="28"/>
        </w:rPr>
        <w:t xml:space="preserve">c hành chính </w:t>
      </w:r>
      <w:r w:rsidR="0019148B" w:rsidRPr="00F301B4">
        <w:rPr>
          <w:rFonts w:eastAsia="Times New Roman,Bold"/>
          <w:bCs/>
          <w:sz w:val="28"/>
          <w:szCs w:val="28"/>
        </w:rPr>
        <w:t>đượ</w:t>
      </w:r>
      <w:r w:rsidR="0019148B" w:rsidRPr="00F301B4">
        <w:rPr>
          <w:bCs/>
          <w:sz w:val="28"/>
          <w:szCs w:val="28"/>
        </w:rPr>
        <w:t>c chu</w:t>
      </w:r>
      <w:r w:rsidR="0019148B" w:rsidRPr="00F301B4">
        <w:rPr>
          <w:rFonts w:eastAsia="Times New Roman,Bold"/>
          <w:bCs/>
          <w:sz w:val="28"/>
          <w:szCs w:val="28"/>
        </w:rPr>
        <w:t>ẩ</w:t>
      </w:r>
      <w:r w:rsidR="0019148B" w:rsidRPr="00F301B4">
        <w:rPr>
          <w:bCs/>
          <w:sz w:val="28"/>
          <w:szCs w:val="28"/>
        </w:rPr>
        <w:t>n hóa thu</w:t>
      </w:r>
      <w:r w:rsidR="0019148B" w:rsidRPr="00F301B4">
        <w:rPr>
          <w:rFonts w:eastAsia="Times New Roman,Bold"/>
          <w:bCs/>
          <w:sz w:val="28"/>
          <w:szCs w:val="28"/>
        </w:rPr>
        <w:t>ộ</w:t>
      </w:r>
      <w:r w:rsidR="0019148B" w:rsidRPr="00F301B4">
        <w:rPr>
          <w:bCs/>
          <w:sz w:val="28"/>
          <w:szCs w:val="28"/>
        </w:rPr>
        <w:t>c th</w:t>
      </w:r>
      <w:r w:rsidR="0019148B" w:rsidRPr="00F301B4">
        <w:rPr>
          <w:rFonts w:eastAsia="Times New Roman,Bold"/>
          <w:bCs/>
          <w:sz w:val="28"/>
          <w:szCs w:val="28"/>
        </w:rPr>
        <w:t>ẩ</w:t>
      </w:r>
      <w:r w:rsidR="0019148B" w:rsidRPr="00F301B4">
        <w:rPr>
          <w:bCs/>
          <w:sz w:val="28"/>
          <w:szCs w:val="28"/>
        </w:rPr>
        <w:t>m quy</w:t>
      </w:r>
      <w:r w:rsidR="0019148B" w:rsidRPr="00F301B4">
        <w:rPr>
          <w:rFonts w:eastAsia="Times New Roman,Bold"/>
          <w:bCs/>
          <w:sz w:val="28"/>
          <w:szCs w:val="28"/>
        </w:rPr>
        <w:t>ề</w:t>
      </w:r>
      <w:r w:rsidR="0019148B" w:rsidRPr="00F301B4">
        <w:rPr>
          <w:bCs/>
          <w:sz w:val="28"/>
          <w:szCs w:val="28"/>
        </w:rPr>
        <w:t>n gi</w:t>
      </w:r>
      <w:r w:rsidR="0019148B" w:rsidRPr="00F301B4">
        <w:rPr>
          <w:rFonts w:eastAsia="Times New Roman,Bold"/>
          <w:bCs/>
          <w:sz w:val="28"/>
          <w:szCs w:val="28"/>
        </w:rPr>
        <w:t>ả</w:t>
      </w:r>
      <w:r w:rsidR="0019148B" w:rsidRPr="00F301B4">
        <w:rPr>
          <w:bCs/>
          <w:sz w:val="28"/>
          <w:szCs w:val="28"/>
        </w:rPr>
        <w:t>i quy</w:t>
      </w:r>
      <w:r w:rsidR="0019148B" w:rsidRPr="00F301B4">
        <w:rPr>
          <w:rFonts w:eastAsia="Times New Roman,Bold"/>
          <w:bCs/>
          <w:sz w:val="28"/>
          <w:szCs w:val="28"/>
        </w:rPr>
        <w:t>ế</w:t>
      </w:r>
      <w:r w:rsidR="0019148B" w:rsidRPr="00F301B4">
        <w:rPr>
          <w:bCs/>
          <w:sz w:val="28"/>
          <w:szCs w:val="28"/>
        </w:rPr>
        <w:t xml:space="preserve">t </w:t>
      </w:r>
      <w:r w:rsidR="0019148B">
        <w:rPr>
          <w:bCs/>
          <w:sz w:val="28"/>
          <w:szCs w:val="28"/>
        </w:rPr>
        <w:t>của UBND cấp huyện.</w:t>
      </w:r>
    </w:p>
    <w:p w:rsidR="00F21B9C" w:rsidRPr="00E80CF5" w:rsidRDefault="00F21B9C" w:rsidP="005D7E4D">
      <w:pPr>
        <w:autoSpaceDE w:val="0"/>
        <w:autoSpaceDN w:val="0"/>
        <w:adjustRightInd w:val="0"/>
        <w:spacing w:before="120" w:after="120"/>
        <w:ind w:firstLine="709"/>
        <w:jc w:val="both"/>
        <w:rPr>
          <w:sz w:val="28"/>
          <w:szCs w:val="28"/>
        </w:rPr>
      </w:pPr>
      <w:r w:rsidRPr="00E80CF5">
        <w:rPr>
          <w:b/>
          <w:sz w:val="28"/>
          <w:szCs w:val="28"/>
          <w:lang w:val="vi-VN"/>
        </w:rPr>
        <w:t>Điều 3.</w:t>
      </w:r>
      <w:r w:rsidRPr="00E80CF5">
        <w:rPr>
          <w:sz w:val="26"/>
          <w:szCs w:val="26"/>
          <w:lang w:val="vi-VN"/>
        </w:rPr>
        <w:t xml:space="preserve"> </w:t>
      </w:r>
      <w:r w:rsidRPr="00E80CF5">
        <w:rPr>
          <w:sz w:val="28"/>
          <w:szCs w:val="28"/>
        </w:rPr>
        <w:t xml:space="preserve">Giao Chủ tịch Ủy ban nhân dân các huyện, thị xã, thành phố: </w:t>
      </w:r>
    </w:p>
    <w:p w:rsidR="00E117BE" w:rsidRPr="009757AA" w:rsidRDefault="00E117BE" w:rsidP="00E117BE">
      <w:pPr>
        <w:autoSpaceDE w:val="0"/>
        <w:autoSpaceDN w:val="0"/>
        <w:adjustRightInd w:val="0"/>
        <w:spacing w:before="120" w:after="120"/>
        <w:ind w:firstLine="720"/>
        <w:jc w:val="both"/>
        <w:rPr>
          <w:sz w:val="28"/>
          <w:szCs w:val="28"/>
        </w:rPr>
      </w:pPr>
      <w:r w:rsidRPr="009757AA">
        <w:rPr>
          <w:sz w:val="28"/>
          <w:szCs w:val="28"/>
        </w:rPr>
        <w:lastRenderedPageBreak/>
        <w:t>- Niêm yết công khai đầy đủ danh mục và nội dung các TTHC thuộc thẩm quyền giải quyết tại Bộ phận tiếp nhận hồ sơ và trả kết quả, Trang thông tin điện tử của đơn vị.</w:t>
      </w:r>
    </w:p>
    <w:p w:rsidR="00E117BE" w:rsidRPr="009757AA" w:rsidRDefault="00E117BE" w:rsidP="00E117BE">
      <w:pPr>
        <w:autoSpaceDE w:val="0"/>
        <w:autoSpaceDN w:val="0"/>
        <w:adjustRightInd w:val="0"/>
        <w:spacing w:before="120" w:after="120"/>
        <w:ind w:firstLine="709"/>
        <w:jc w:val="both"/>
        <w:rPr>
          <w:sz w:val="28"/>
          <w:szCs w:val="28"/>
        </w:rPr>
      </w:pPr>
      <w:r w:rsidRPr="009757AA">
        <w:rPr>
          <w:sz w:val="28"/>
          <w:szCs w:val="28"/>
        </w:rPr>
        <w:t>-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E117BE" w:rsidRPr="009757AA" w:rsidRDefault="00E117BE" w:rsidP="00E117BE">
      <w:pPr>
        <w:autoSpaceDE w:val="0"/>
        <w:autoSpaceDN w:val="0"/>
        <w:adjustRightInd w:val="0"/>
        <w:spacing w:before="120" w:after="120"/>
        <w:ind w:firstLine="720"/>
        <w:jc w:val="both"/>
        <w:rPr>
          <w:sz w:val="28"/>
          <w:szCs w:val="28"/>
        </w:rPr>
      </w:pPr>
      <w:r w:rsidRPr="009757AA">
        <w:rPr>
          <w:sz w:val="28"/>
          <w:szCs w:val="28"/>
        </w:rPr>
        <w:t>- Tổ chức thực hiện đúng của các TTHC được công bố kèm theo Quyết định này.</w:t>
      </w:r>
    </w:p>
    <w:p w:rsidR="005D7E4D" w:rsidRDefault="00F21B9C" w:rsidP="005D7E4D">
      <w:pPr>
        <w:autoSpaceDE w:val="0"/>
        <w:autoSpaceDN w:val="0"/>
        <w:adjustRightInd w:val="0"/>
        <w:spacing w:before="120" w:after="120"/>
        <w:ind w:firstLine="720"/>
        <w:jc w:val="both"/>
        <w:rPr>
          <w:sz w:val="28"/>
          <w:szCs w:val="28"/>
        </w:rPr>
      </w:pPr>
      <w:r w:rsidRPr="00E80CF5">
        <w:rPr>
          <w:b/>
          <w:sz w:val="28"/>
          <w:szCs w:val="28"/>
        </w:rPr>
        <w:t>Điều 4.</w:t>
      </w:r>
      <w:r w:rsidRPr="00E80CF5">
        <w:rPr>
          <w:sz w:val="28"/>
          <w:szCs w:val="28"/>
        </w:rPr>
        <w:t xml:space="preserve"> </w:t>
      </w:r>
      <w:r w:rsidR="00E117BE" w:rsidRPr="00532316">
        <w:rPr>
          <w:sz w:val="28"/>
          <w:szCs w:val="28"/>
        </w:rPr>
        <w:t xml:space="preserve">Chánh Văn phòng Ủy ban nhân dân tỉnh, Giám đốc Sở </w:t>
      </w:r>
      <w:r w:rsidR="00E117BE">
        <w:rPr>
          <w:sz w:val="28"/>
          <w:szCs w:val="28"/>
        </w:rPr>
        <w:t>Xây dựng</w:t>
      </w:r>
      <w:r w:rsidR="00E117BE" w:rsidRPr="00532316">
        <w:rPr>
          <w:sz w:val="28"/>
          <w:szCs w:val="28"/>
        </w:rPr>
        <w:t>, Thủ trưởng các sở, ban, ngành tỉnh; Ủy ban nhân dâ</w:t>
      </w:r>
      <w:r w:rsidR="00E117BE">
        <w:rPr>
          <w:sz w:val="28"/>
          <w:szCs w:val="28"/>
        </w:rPr>
        <w:t xml:space="preserve">n các huyện, thị xã, thành phố </w:t>
      </w:r>
      <w:r w:rsidR="00E117BE" w:rsidRPr="00532316">
        <w:rPr>
          <w:sz w:val="28"/>
          <w:szCs w:val="28"/>
        </w:rPr>
        <w:t>và các tổ chức, cá nhân có liên quan chịu trách nhiệm thi hành Quyết định này.</w:t>
      </w:r>
    </w:p>
    <w:p w:rsidR="00F21B9C" w:rsidRPr="00E80CF5" w:rsidRDefault="005D7E4D" w:rsidP="00E117BE">
      <w:pPr>
        <w:autoSpaceDE w:val="0"/>
        <w:autoSpaceDN w:val="0"/>
        <w:adjustRightInd w:val="0"/>
        <w:spacing w:before="120" w:after="240"/>
        <w:ind w:firstLine="720"/>
        <w:jc w:val="both"/>
        <w:rPr>
          <w:sz w:val="28"/>
          <w:szCs w:val="28"/>
        </w:rPr>
      </w:pPr>
      <w:r w:rsidRPr="007E15A3">
        <w:rPr>
          <w:sz w:val="28"/>
          <w:szCs w:val="28"/>
        </w:rPr>
        <w:t>Quyết định này có hiệu lực kể từ ngày ký</w:t>
      </w:r>
      <w:r>
        <w:rPr>
          <w:sz w:val="28"/>
          <w:szCs w:val="28"/>
        </w:rPr>
        <w:t xml:space="preserve"> ./</w:t>
      </w:r>
      <w:r w:rsidR="00F21B9C" w:rsidRPr="00E80CF5">
        <w:rPr>
          <w:sz w:val="28"/>
          <w:szCs w:val="28"/>
        </w:rPr>
        <w:t>.</w:t>
      </w:r>
    </w:p>
    <w:tbl>
      <w:tblPr>
        <w:tblW w:w="0" w:type="auto"/>
        <w:tblInd w:w="108" w:type="dxa"/>
        <w:tblLook w:val="04A0"/>
      </w:tblPr>
      <w:tblGrid>
        <w:gridCol w:w="4535"/>
        <w:gridCol w:w="4963"/>
      </w:tblGrid>
      <w:tr w:rsidR="00E117BE" w:rsidRPr="00E117BE" w:rsidTr="006B2784">
        <w:trPr>
          <w:trHeight w:val="68"/>
        </w:trPr>
        <w:tc>
          <w:tcPr>
            <w:tcW w:w="4535" w:type="dxa"/>
            <w:shd w:val="clear" w:color="auto" w:fill="auto"/>
          </w:tcPr>
          <w:p w:rsidR="00E117BE" w:rsidRPr="009838FF" w:rsidRDefault="00E117BE" w:rsidP="00AC375B">
            <w:pPr>
              <w:jc w:val="both"/>
              <w:rPr>
                <w:b/>
                <w:bCs/>
                <w:szCs w:val="28"/>
                <w:lang w:val="vi-VN"/>
              </w:rPr>
            </w:pPr>
            <w:r w:rsidRPr="009838FF">
              <w:rPr>
                <w:b/>
                <w:bCs/>
                <w:i/>
                <w:iCs/>
                <w:szCs w:val="28"/>
                <w:lang w:val="vi-VN"/>
              </w:rPr>
              <w:t>Nơi nhận:</w:t>
            </w:r>
          </w:p>
          <w:p w:rsidR="00E117BE" w:rsidRPr="009838FF" w:rsidRDefault="00E117BE" w:rsidP="00AC375B">
            <w:pPr>
              <w:jc w:val="both"/>
              <w:rPr>
                <w:sz w:val="22"/>
                <w:szCs w:val="22"/>
                <w:lang w:val="vi-VN"/>
              </w:rPr>
            </w:pPr>
            <w:r w:rsidRPr="009838FF">
              <w:rPr>
                <w:sz w:val="22"/>
                <w:szCs w:val="22"/>
                <w:lang w:val="vi-VN"/>
              </w:rPr>
              <w:t xml:space="preserve">- Như Điều </w:t>
            </w:r>
            <w:r w:rsidRPr="00D20A1C">
              <w:rPr>
                <w:sz w:val="22"/>
                <w:szCs w:val="22"/>
                <w:lang w:val="vi-VN"/>
              </w:rPr>
              <w:t>4</w:t>
            </w:r>
            <w:r w:rsidRPr="009838FF">
              <w:rPr>
                <w:sz w:val="22"/>
                <w:szCs w:val="22"/>
                <w:lang w:val="vi-VN"/>
              </w:rPr>
              <w:t>;</w:t>
            </w:r>
          </w:p>
          <w:p w:rsidR="00E117BE" w:rsidRPr="009838FF" w:rsidRDefault="00E117BE" w:rsidP="00AC375B">
            <w:pPr>
              <w:jc w:val="both"/>
              <w:rPr>
                <w:sz w:val="22"/>
                <w:szCs w:val="22"/>
                <w:lang w:val="vi-VN"/>
              </w:rPr>
            </w:pPr>
            <w:r w:rsidRPr="009838FF">
              <w:rPr>
                <w:sz w:val="22"/>
                <w:szCs w:val="22"/>
                <w:lang w:val="vi-VN"/>
              </w:rPr>
              <w:t>- Cục Kiểm soát TTHC</w:t>
            </w:r>
            <w:r w:rsidRPr="00D20A1C">
              <w:rPr>
                <w:sz w:val="22"/>
                <w:szCs w:val="22"/>
                <w:lang w:val="vi-VN"/>
              </w:rPr>
              <w:t>-</w:t>
            </w:r>
            <w:r w:rsidRPr="009838FF">
              <w:rPr>
                <w:sz w:val="22"/>
                <w:szCs w:val="22"/>
                <w:lang w:val="vi-VN"/>
              </w:rPr>
              <w:t>VPCP;</w:t>
            </w:r>
          </w:p>
          <w:p w:rsidR="00E117BE" w:rsidRPr="009838FF" w:rsidRDefault="00E117BE" w:rsidP="00AC375B">
            <w:pPr>
              <w:jc w:val="both"/>
              <w:rPr>
                <w:sz w:val="22"/>
                <w:szCs w:val="22"/>
                <w:lang w:val="vi-VN"/>
              </w:rPr>
            </w:pPr>
            <w:r w:rsidRPr="009838FF">
              <w:rPr>
                <w:sz w:val="22"/>
                <w:szCs w:val="22"/>
                <w:lang w:val="vi-VN"/>
              </w:rPr>
              <w:t>- TT.TU, TT.HĐND tỉnh;</w:t>
            </w:r>
          </w:p>
          <w:p w:rsidR="00E117BE" w:rsidRPr="009838FF" w:rsidRDefault="00E117BE" w:rsidP="00AC375B">
            <w:pPr>
              <w:jc w:val="both"/>
              <w:rPr>
                <w:sz w:val="22"/>
                <w:szCs w:val="22"/>
                <w:lang w:val="vi-VN"/>
              </w:rPr>
            </w:pPr>
            <w:r w:rsidRPr="009838FF">
              <w:rPr>
                <w:sz w:val="22"/>
                <w:szCs w:val="22"/>
                <w:lang w:val="vi-VN"/>
              </w:rPr>
              <w:t>- CT, các PCT UBND tỉnh;</w:t>
            </w:r>
          </w:p>
          <w:p w:rsidR="00E117BE" w:rsidRPr="009838FF" w:rsidRDefault="00E117BE" w:rsidP="00AC375B">
            <w:pPr>
              <w:jc w:val="both"/>
              <w:rPr>
                <w:sz w:val="22"/>
                <w:szCs w:val="22"/>
                <w:lang w:val="vi-VN"/>
              </w:rPr>
            </w:pPr>
            <w:r w:rsidRPr="009838FF">
              <w:rPr>
                <w:sz w:val="22"/>
                <w:szCs w:val="22"/>
                <w:lang w:val="vi-VN"/>
              </w:rPr>
              <w:t>- LĐVP UBND tỉnh;</w:t>
            </w:r>
          </w:p>
          <w:p w:rsidR="00E117BE" w:rsidRPr="009838FF" w:rsidRDefault="00E117BE" w:rsidP="00AC375B">
            <w:pPr>
              <w:jc w:val="both"/>
              <w:rPr>
                <w:sz w:val="22"/>
                <w:szCs w:val="22"/>
                <w:lang w:val="vi-VN"/>
              </w:rPr>
            </w:pPr>
            <w:r w:rsidRPr="009838FF">
              <w:rPr>
                <w:sz w:val="22"/>
                <w:szCs w:val="22"/>
                <w:lang w:val="vi-VN"/>
              </w:rPr>
              <w:t>- Phòng KSTTHC;</w:t>
            </w:r>
          </w:p>
          <w:p w:rsidR="00E117BE" w:rsidRPr="009838FF" w:rsidRDefault="00E117BE" w:rsidP="00AC375B">
            <w:pPr>
              <w:jc w:val="both"/>
              <w:rPr>
                <w:sz w:val="28"/>
                <w:szCs w:val="28"/>
                <w:lang w:val="vi-VN"/>
              </w:rPr>
            </w:pPr>
            <w:r w:rsidRPr="009838FF">
              <w:rPr>
                <w:sz w:val="22"/>
                <w:szCs w:val="22"/>
              </w:rPr>
              <w:t>- Lưu: 1.20.05.</w:t>
            </w:r>
          </w:p>
        </w:tc>
        <w:tc>
          <w:tcPr>
            <w:tcW w:w="4963" w:type="dxa"/>
            <w:shd w:val="clear" w:color="auto" w:fill="auto"/>
          </w:tcPr>
          <w:p w:rsidR="00E117BE" w:rsidRPr="009838FF" w:rsidRDefault="00E117BE" w:rsidP="00AC375B">
            <w:pPr>
              <w:jc w:val="center"/>
              <w:rPr>
                <w:b/>
                <w:bCs/>
                <w:sz w:val="28"/>
                <w:szCs w:val="28"/>
                <w:lang w:val="vi-VN"/>
              </w:rPr>
            </w:pPr>
            <w:r w:rsidRPr="009838FF">
              <w:rPr>
                <w:b/>
                <w:bCs/>
                <w:sz w:val="28"/>
                <w:szCs w:val="28"/>
                <w:lang w:val="vi-VN"/>
              </w:rPr>
              <w:t>KT.CHỦ TỊCH</w:t>
            </w:r>
          </w:p>
          <w:p w:rsidR="00E117BE" w:rsidRPr="009838FF" w:rsidRDefault="00E117BE" w:rsidP="00AC375B">
            <w:pPr>
              <w:jc w:val="center"/>
              <w:rPr>
                <w:b/>
                <w:bCs/>
                <w:sz w:val="28"/>
                <w:szCs w:val="28"/>
                <w:lang w:val="vi-VN"/>
              </w:rPr>
            </w:pPr>
            <w:r w:rsidRPr="009838FF">
              <w:rPr>
                <w:b/>
                <w:bCs/>
                <w:sz w:val="28"/>
                <w:szCs w:val="28"/>
                <w:lang w:val="vi-VN"/>
              </w:rPr>
              <w:t>PHÓ CHỦ TỊCH</w:t>
            </w:r>
          </w:p>
          <w:p w:rsidR="00E117BE" w:rsidRPr="009838FF" w:rsidRDefault="00E117BE" w:rsidP="00AC375B">
            <w:pPr>
              <w:jc w:val="center"/>
              <w:rPr>
                <w:b/>
                <w:bCs/>
                <w:sz w:val="28"/>
                <w:szCs w:val="28"/>
                <w:lang w:val="vi-VN"/>
              </w:rPr>
            </w:pPr>
          </w:p>
          <w:p w:rsidR="00E117BE" w:rsidRPr="009838FF" w:rsidRDefault="00E117BE" w:rsidP="00AC375B">
            <w:pPr>
              <w:jc w:val="center"/>
              <w:rPr>
                <w:b/>
                <w:bCs/>
                <w:sz w:val="28"/>
                <w:szCs w:val="28"/>
                <w:lang w:val="vi-VN"/>
              </w:rPr>
            </w:pPr>
          </w:p>
          <w:p w:rsidR="00E117BE" w:rsidRPr="009838FF" w:rsidRDefault="0059696F" w:rsidP="00AC375B">
            <w:pPr>
              <w:jc w:val="center"/>
              <w:rPr>
                <w:b/>
                <w:bCs/>
                <w:sz w:val="28"/>
                <w:szCs w:val="28"/>
                <w:lang w:val="vi-VN"/>
              </w:rPr>
            </w:pPr>
            <w:r>
              <w:rPr>
                <w:b/>
                <w:bCs/>
                <w:sz w:val="28"/>
                <w:szCs w:val="28"/>
                <w:lang w:val="nl-NL"/>
              </w:rPr>
              <w:t>Đã ký: Lê Quang Trung</w:t>
            </w:r>
          </w:p>
          <w:p w:rsidR="00E117BE" w:rsidRPr="009838FF" w:rsidRDefault="00E117BE" w:rsidP="00AC375B">
            <w:pPr>
              <w:rPr>
                <w:sz w:val="28"/>
                <w:szCs w:val="28"/>
                <w:lang w:val="vi-VN"/>
              </w:rPr>
            </w:pPr>
          </w:p>
        </w:tc>
      </w:tr>
    </w:tbl>
    <w:p w:rsidR="00F21B9C" w:rsidRPr="00E117BE" w:rsidRDefault="00F21B9C" w:rsidP="009A7E09">
      <w:pPr>
        <w:autoSpaceDE w:val="0"/>
        <w:autoSpaceDN w:val="0"/>
        <w:adjustRightInd w:val="0"/>
        <w:ind w:right="22"/>
        <w:jc w:val="center"/>
        <w:outlineLvl w:val="0"/>
        <w:rPr>
          <w:b/>
          <w:bCs/>
          <w:sz w:val="28"/>
          <w:szCs w:val="28"/>
          <w:lang w:val="vi-VN"/>
        </w:rPr>
      </w:pPr>
    </w:p>
    <w:p w:rsidR="00F21B9C" w:rsidRPr="00E117BE" w:rsidRDefault="00F21B9C" w:rsidP="009A7E09">
      <w:pPr>
        <w:autoSpaceDE w:val="0"/>
        <w:autoSpaceDN w:val="0"/>
        <w:adjustRightInd w:val="0"/>
        <w:ind w:right="22"/>
        <w:jc w:val="center"/>
        <w:outlineLvl w:val="0"/>
        <w:rPr>
          <w:b/>
          <w:bCs/>
          <w:sz w:val="28"/>
          <w:szCs w:val="28"/>
          <w:lang w:val="vi-VN"/>
        </w:rPr>
      </w:pPr>
    </w:p>
    <w:p w:rsidR="00F21B9C" w:rsidRPr="00E117BE" w:rsidRDefault="00F21B9C" w:rsidP="009A7E09">
      <w:pPr>
        <w:autoSpaceDE w:val="0"/>
        <w:autoSpaceDN w:val="0"/>
        <w:adjustRightInd w:val="0"/>
        <w:ind w:right="22"/>
        <w:jc w:val="center"/>
        <w:outlineLvl w:val="0"/>
        <w:rPr>
          <w:b/>
          <w:bCs/>
          <w:sz w:val="28"/>
          <w:szCs w:val="28"/>
          <w:lang w:val="vi-VN"/>
        </w:rPr>
      </w:pPr>
    </w:p>
    <w:p w:rsidR="00DF20D5" w:rsidRDefault="0019148B" w:rsidP="00DF20D5">
      <w:pPr>
        <w:jc w:val="center"/>
        <w:rPr>
          <w:b/>
          <w:sz w:val="28"/>
          <w:szCs w:val="28"/>
          <w:lang w:val="pt-BR"/>
        </w:rPr>
      </w:pPr>
      <w:r w:rsidRPr="00E117BE">
        <w:rPr>
          <w:b/>
          <w:bCs/>
          <w:sz w:val="28"/>
          <w:szCs w:val="28"/>
          <w:lang w:val="vi-VN"/>
        </w:rPr>
        <w:br w:type="page"/>
      </w:r>
      <w:r w:rsidR="00DF20D5" w:rsidRPr="009838FF">
        <w:rPr>
          <w:b/>
          <w:sz w:val="28"/>
          <w:szCs w:val="28"/>
          <w:lang w:val="pt-BR"/>
        </w:rPr>
        <w:lastRenderedPageBreak/>
        <w:t xml:space="preserve">DANH MỤC THỦ TỤC HÀNH CHÍNH </w:t>
      </w:r>
      <w:r w:rsidR="00DF20D5">
        <w:rPr>
          <w:b/>
          <w:sz w:val="28"/>
          <w:szCs w:val="28"/>
          <w:lang w:val="pt-BR"/>
        </w:rPr>
        <w:t>ĐƯỢC SỬA ĐỔI, BỔ SUNG</w:t>
      </w:r>
    </w:p>
    <w:p w:rsidR="00DF20D5" w:rsidRPr="009838FF" w:rsidRDefault="00DF20D5" w:rsidP="00DF20D5">
      <w:pPr>
        <w:jc w:val="center"/>
        <w:rPr>
          <w:lang w:val="pt-BR"/>
        </w:rPr>
      </w:pPr>
      <w:r>
        <w:rPr>
          <w:b/>
          <w:sz w:val="28"/>
          <w:szCs w:val="28"/>
          <w:lang w:val="pt-BR"/>
        </w:rPr>
        <w:t xml:space="preserve">THUỘC </w:t>
      </w:r>
      <w:r w:rsidRPr="009838FF">
        <w:rPr>
          <w:b/>
          <w:sz w:val="28"/>
          <w:szCs w:val="28"/>
          <w:lang w:val="pt-BR"/>
        </w:rPr>
        <w:t xml:space="preserve">THẨM QUYỀN GIẢI QUYẾT CỦA </w:t>
      </w:r>
      <w:r>
        <w:rPr>
          <w:b/>
          <w:sz w:val="28"/>
          <w:szCs w:val="28"/>
          <w:lang w:val="pt-BR"/>
        </w:rPr>
        <w:t>UBND CẤP HUYỆN</w:t>
      </w:r>
      <w:r w:rsidRPr="009838FF">
        <w:rPr>
          <w:b/>
          <w:sz w:val="28"/>
          <w:szCs w:val="28"/>
          <w:lang w:val="pt-BR"/>
        </w:rPr>
        <w:t xml:space="preserve"> </w:t>
      </w:r>
    </w:p>
    <w:p w:rsidR="00DF20D5" w:rsidRPr="009838FF" w:rsidRDefault="00DF20D5" w:rsidP="00DF20D5">
      <w:pPr>
        <w:spacing w:after="60"/>
        <w:jc w:val="center"/>
        <w:rPr>
          <w:bCs/>
          <w:i/>
          <w:sz w:val="28"/>
          <w:szCs w:val="28"/>
          <w:lang w:val="vi-VN"/>
        </w:rPr>
      </w:pPr>
      <w:r w:rsidRPr="009838FF">
        <w:rPr>
          <w:bCs/>
          <w:i/>
          <w:sz w:val="28"/>
          <w:szCs w:val="28"/>
          <w:lang w:val="vi-VN"/>
        </w:rPr>
        <w:t xml:space="preserve">(Ban hành kèm theo Quyết định số </w:t>
      </w:r>
      <w:r w:rsidR="0059696F">
        <w:rPr>
          <w:bCs/>
          <w:i/>
          <w:sz w:val="28"/>
          <w:szCs w:val="28"/>
        </w:rPr>
        <w:t>192</w:t>
      </w:r>
      <w:r w:rsidRPr="009838FF">
        <w:rPr>
          <w:bCs/>
          <w:i/>
          <w:sz w:val="28"/>
          <w:szCs w:val="28"/>
          <w:lang w:val="vi-VN"/>
        </w:rPr>
        <w:t xml:space="preserve"> /QĐ-UBND, ngày </w:t>
      </w:r>
      <w:r w:rsidR="0059696F">
        <w:rPr>
          <w:bCs/>
          <w:i/>
          <w:sz w:val="28"/>
          <w:szCs w:val="28"/>
        </w:rPr>
        <w:t>29</w:t>
      </w:r>
      <w:r w:rsidRPr="009838FF">
        <w:rPr>
          <w:bCs/>
          <w:i/>
          <w:sz w:val="28"/>
          <w:szCs w:val="28"/>
          <w:lang w:val="pt-BR"/>
        </w:rPr>
        <w:t xml:space="preserve"> </w:t>
      </w:r>
      <w:r w:rsidRPr="009838FF">
        <w:rPr>
          <w:bCs/>
          <w:i/>
          <w:sz w:val="28"/>
          <w:szCs w:val="28"/>
          <w:lang w:val="vi-VN"/>
        </w:rPr>
        <w:t xml:space="preserve">tháng </w:t>
      </w:r>
      <w:r w:rsidRPr="00CE2D74">
        <w:rPr>
          <w:bCs/>
          <w:i/>
          <w:sz w:val="28"/>
          <w:szCs w:val="28"/>
          <w:lang w:val="pt-BR"/>
        </w:rPr>
        <w:t>01</w:t>
      </w:r>
      <w:r w:rsidRPr="009838FF">
        <w:rPr>
          <w:bCs/>
          <w:i/>
          <w:sz w:val="28"/>
          <w:szCs w:val="28"/>
          <w:lang w:val="vi-VN"/>
        </w:rPr>
        <w:t xml:space="preserve"> năm 201</w:t>
      </w:r>
      <w:r w:rsidRPr="00CE2D74">
        <w:rPr>
          <w:bCs/>
          <w:i/>
          <w:sz w:val="28"/>
          <w:szCs w:val="28"/>
          <w:lang w:val="pt-BR"/>
        </w:rPr>
        <w:t>8</w:t>
      </w:r>
      <w:r w:rsidRPr="009838FF">
        <w:rPr>
          <w:bCs/>
          <w:i/>
          <w:sz w:val="28"/>
          <w:szCs w:val="28"/>
          <w:lang w:val="pt-BR"/>
        </w:rPr>
        <w:t xml:space="preserve"> </w:t>
      </w:r>
      <w:r w:rsidRPr="009838FF">
        <w:rPr>
          <w:bCs/>
          <w:i/>
          <w:sz w:val="28"/>
          <w:szCs w:val="28"/>
          <w:lang w:val="vi-VN"/>
        </w:rPr>
        <w:t>của Chủ tịch Ủy ban nhân dân tỉnh Vĩnh Long)</w:t>
      </w:r>
    </w:p>
    <w:p w:rsidR="00DF20D5" w:rsidRPr="009838FF" w:rsidRDefault="00DF20D5" w:rsidP="00DF20D5">
      <w:pPr>
        <w:jc w:val="center"/>
        <w:outlineLvl w:val="0"/>
        <w:rPr>
          <w:i/>
          <w:sz w:val="16"/>
          <w:lang w:val="pt-BR"/>
        </w:rPr>
      </w:pPr>
      <w:r>
        <w:rPr>
          <w:i/>
          <w:noProof/>
          <w:sz w:val="16"/>
          <w:lang w:val="vi-VN" w:eastAsia="vi-VN"/>
        </w:rPr>
        <w:pict>
          <v:shapetype id="_x0000_t32" coordsize="21600,21600" o:spt="32" o:oned="t" path="m,l21600,21600e" filled="f">
            <v:path arrowok="t" fillok="f" o:connecttype="none"/>
            <o:lock v:ext="edit" shapetype="t"/>
          </v:shapetype>
          <v:shape id="Straight Arrow Connector 2" o:spid="_x0000_s1102" type="#_x0000_t32" style="position:absolute;left:0;text-align:left;margin-left:191.1pt;margin-top:4.35pt;width: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a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"/>
        </w:pict>
      </w:r>
    </w:p>
    <w:p w:rsidR="00DF20D5" w:rsidRPr="009838FF" w:rsidRDefault="00DF20D5" w:rsidP="00DF20D5">
      <w:pPr>
        <w:jc w:val="center"/>
        <w:rPr>
          <w:b/>
          <w:sz w:val="28"/>
          <w:lang w:val="pt-BR"/>
        </w:rPr>
      </w:pPr>
    </w:p>
    <w:p w:rsidR="00DF20D5" w:rsidRDefault="00DF20D5" w:rsidP="00DF20D5">
      <w:pPr>
        <w:spacing w:after="120"/>
        <w:jc w:val="center"/>
        <w:rPr>
          <w:b/>
          <w:sz w:val="28"/>
          <w:lang w:val="pt-BR"/>
        </w:rPr>
      </w:pPr>
      <w:r w:rsidRPr="009838FF">
        <w:rPr>
          <w:b/>
          <w:sz w:val="28"/>
          <w:lang w:val="pt-BR"/>
        </w:rPr>
        <w:t xml:space="preserve">PHẦN I. </w:t>
      </w:r>
      <w:r w:rsidRPr="009838FF">
        <w:rPr>
          <w:b/>
          <w:bCs/>
          <w:sz w:val="28"/>
          <w:lang w:val="pt-BR"/>
        </w:rPr>
        <w:t xml:space="preserve">DANH MỤC </w:t>
      </w:r>
      <w:r w:rsidRPr="009838FF">
        <w:rPr>
          <w:b/>
          <w:sz w:val="28"/>
          <w:lang w:val="pt-BR"/>
        </w:rPr>
        <w:t>THỦ TỤC HÀNH CHÍNH</w:t>
      </w:r>
    </w:p>
    <w:p w:rsidR="00DD3117" w:rsidRDefault="00DD3117" w:rsidP="00DF20D5">
      <w:pPr>
        <w:spacing w:after="120"/>
        <w:jc w:val="center"/>
        <w:rPr>
          <w:b/>
          <w:sz w:val="28"/>
          <w:lang w:val="pt-BR"/>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8654"/>
      </w:tblGrid>
      <w:tr w:rsidR="0040280F" w:rsidRPr="00E80CF5" w:rsidTr="00167E3E">
        <w:tc>
          <w:tcPr>
            <w:tcW w:w="826" w:type="dxa"/>
            <w:shd w:val="clear" w:color="auto" w:fill="auto"/>
          </w:tcPr>
          <w:p w:rsidR="0040280F" w:rsidRPr="00E80CF5" w:rsidRDefault="0040280F" w:rsidP="009A7E09">
            <w:pPr>
              <w:autoSpaceDE w:val="0"/>
              <w:autoSpaceDN w:val="0"/>
              <w:adjustRightInd w:val="0"/>
              <w:spacing w:before="60" w:after="60"/>
              <w:ind w:right="22"/>
              <w:jc w:val="center"/>
              <w:rPr>
                <w:b/>
                <w:bCs/>
                <w:sz w:val="28"/>
                <w:szCs w:val="28"/>
              </w:rPr>
            </w:pPr>
            <w:r w:rsidRPr="00E80CF5">
              <w:rPr>
                <w:b/>
                <w:bCs/>
                <w:sz w:val="28"/>
                <w:szCs w:val="28"/>
              </w:rPr>
              <w:t>STT</w:t>
            </w:r>
          </w:p>
        </w:tc>
        <w:tc>
          <w:tcPr>
            <w:tcW w:w="8654" w:type="dxa"/>
            <w:shd w:val="clear" w:color="auto" w:fill="auto"/>
          </w:tcPr>
          <w:p w:rsidR="0040280F" w:rsidRPr="00E80CF5" w:rsidRDefault="0040280F" w:rsidP="009A7E09">
            <w:pPr>
              <w:autoSpaceDE w:val="0"/>
              <w:autoSpaceDN w:val="0"/>
              <w:adjustRightInd w:val="0"/>
              <w:spacing w:before="60" w:after="60"/>
              <w:ind w:right="22"/>
              <w:jc w:val="center"/>
              <w:rPr>
                <w:b/>
                <w:bCs/>
                <w:sz w:val="28"/>
                <w:szCs w:val="28"/>
              </w:rPr>
            </w:pPr>
            <w:r w:rsidRPr="00E80CF5">
              <w:rPr>
                <w:b/>
                <w:bCs/>
                <w:sz w:val="28"/>
                <w:szCs w:val="28"/>
              </w:rPr>
              <w:t>Tên th</w:t>
            </w:r>
            <w:r w:rsidRPr="00E80CF5">
              <w:rPr>
                <w:rFonts w:eastAsia="Times New Roman,Bold"/>
                <w:b/>
                <w:bCs/>
                <w:sz w:val="28"/>
                <w:szCs w:val="28"/>
              </w:rPr>
              <w:t xml:space="preserve">ủ </w:t>
            </w:r>
            <w:r w:rsidRPr="00E80CF5">
              <w:rPr>
                <w:b/>
                <w:bCs/>
                <w:sz w:val="28"/>
                <w:szCs w:val="28"/>
              </w:rPr>
              <w:t>t</w:t>
            </w:r>
            <w:r w:rsidRPr="00E80CF5">
              <w:rPr>
                <w:rFonts w:eastAsia="Times New Roman,Bold"/>
                <w:b/>
                <w:bCs/>
                <w:sz w:val="28"/>
                <w:szCs w:val="28"/>
              </w:rPr>
              <w:t>ụ</w:t>
            </w:r>
            <w:r w:rsidRPr="00E80CF5">
              <w:rPr>
                <w:b/>
                <w:bCs/>
                <w:sz w:val="28"/>
                <w:szCs w:val="28"/>
              </w:rPr>
              <w:t>c hành chính</w:t>
            </w:r>
          </w:p>
        </w:tc>
      </w:tr>
      <w:tr w:rsidR="0040280F" w:rsidRPr="00E80CF5" w:rsidTr="004B4B33">
        <w:tc>
          <w:tcPr>
            <w:tcW w:w="9480" w:type="dxa"/>
            <w:gridSpan w:val="2"/>
            <w:shd w:val="clear" w:color="auto" w:fill="auto"/>
          </w:tcPr>
          <w:p w:rsidR="0040280F" w:rsidRPr="00E80CF5" w:rsidRDefault="0040280F" w:rsidP="009A7E09">
            <w:pPr>
              <w:autoSpaceDE w:val="0"/>
              <w:autoSpaceDN w:val="0"/>
              <w:adjustRightInd w:val="0"/>
              <w:spacing w:before="60" w:after="60"/>
              <w:ind w:right="22"/>
              <w:rPr>
                <w:b/>
                <w:bCs/>
                <w:sz w:val="28"/>
                <w:szCs w:val="28"/>
              </w:rPr>
            </w:pPr>
            <w:r w:rsidRPr="00E80CF5">
              <w:rPr>
                <w:b/>
                <w:bCs/>
                <w:sz w:val="28"/>
                <w:szCs w:val="28"/>
              </w:rPr>
              <w:t xml:space="preserve">I . Lĩnh vực </w:t>
            </w:r>
            <w:r w:rsidR="00BE26A2" w:rsidRPr="00E80CF5">
              <w:rPr>
                <w:b/>
                <w:bCs/>
                <w:sz w:val="28"/>
                <w:szCs w:val="28"/>
              </w:rPr>
              <w:t>hoạt động xây dựng</w:t>
            </w:r>
          </w:p>
        </w:tc>
      </w:tr>
      <w:tr w:rsidR="0040280F" w:rsidRPr="00E80CF5" w:rsidTr="00167E3E">
        <w:tc>
          <w:tcPr>
            <w:tcW w:w="826" w:type="dxa"/>
            <w:shd w:val="clear" w:color="auto" w:fill="auto"/>
            <w:vAlign w:val="center"/>
          </w:tcPr>
          <w:p w:rsidR="0040280F" w:rsidRPr="00E80CF5" w:rsidRDefault="0040280F" w:rsidP="009A7E09">
            <w:pPr>
              <w:autoSpaceDE w:val="0"/>
              <w:autoSpaceDN w:val="0"/>
              <w:adjustRightInd w:val="0"/>
              <w:spacing w:before="60" w:after="60"/>
              <w:ind w:right="22"/>
              <w:jc w:val="center"/>
              <w:rPr>
                <w:bCs/>
                <w:sz w:val="28"/>
                <w:szCs w:val="28"/>
              </w:rPr>
            </w:pPr>
            <w:r w:rsidRPr="00E80CF5">
              <w:rPr>
                <w:bCs/>
                <w:sz w:val="28"/>
                <w:szCs w:val="28"/>
              </w:rPr>
              <w:t>1</w:t>
            </w:r>
          </w:p>
        </w:tc>
        <w:tc>
          <w:tcPr>
            <w:tcW w:w="8654" w:type="dxa"/>
            <w:shd w:val="clear" w:color="auto" w:fill="auto"/>
          </w:tcPr>
          <w:p w:rsidR="0040280F" w:rsidRPr="00E80CF5" w:rsidRDefault="00D37A76" w:rsidP="009A7E09">
            <w:pPr>
              <w:autoSpaceDE w:val="0"/>
              <w:autoSpaceDN w:val="0"/>
              <w:adjustRightInd w:val="0"/>
              <w:spacing w:before="60" w:after="60"/>
              <w:ind w:right="22"/>
              <w:jc w:val="both"/>
              <w:rPr>
                <w:bCs/>
                <w:sz w:val="28"/>
                <w:szCs w:val="28"/>
              </w:rPr>
            </w:pPr>
            <w:r w:rsidRPr="00E80CF5">
              <w:rPr>
                <w:sz w:val="28"/>
                <w:szCs w:val="28"/>
              </w:rPr>
              <w:t>Thẩm định Báo cáo kinh tế - kỹ thuật/Báo cáo kinh tế - kỹ thuật điều chỉnh; thiết kế bản vẽ thi công, dự toán xây dựng/thiết kế bản vẽ thi công, dự toán xây dựng điều chỉnh (trường hợp thiết kế 1 bước) (</w:t>
            </w:r>
            <w:r w:rsidRPr="00E80CF5">
              <w:rPr>
                <w:i/>
                <w:iCs/>
                <w:sz w:val="28"/>
                <w:szCs w:val="28"/>
              </w:rPr>
              <w:t>quy định tại Điều 5, Điều 10, Điều 13 Nghị định 59/2015/NĐ-CP; Điều 11 và Điều 12 Thông tư số 18/2016/TT-BXD)</w:t>
            </w:r>
          </w:p>
        </w:tc>
      </w:tr>
      <w:tr w:rsidR="003A287A" w:rsidRPr="00E80CF5" w:rsidTr="004B4B33">
        <w:tc>
          <w:tcPr>
            <w:tcW w:w="9480" w:type="dxa"/>
            <w:gridSpan w:val="2"/>
            <w:shd w:val="clear" w:color="auto" w:fill="auto"/>
            <w:vAlign w:val="center"/>
          </w:tcPr>
          <w:p w:rsidR="003A287A" w:rsidRPr="00E80CF5" w:rsidRDefault="003A287A" w:rsidP="00BE26A2">
            <w:pPr>
              <w:spacing w:before="60" w:after="60"/>
              <w:ind w:right="23"/>
              <w:outlineLvl w:val="0"/>
              <w:rPr>
                <w:b/>
                <w:sz w:val="28"/>
                <w:szCs w:val="28"/>
              </w:rPr>
            </w:pPr>
            <w:r w:rsidRPr="00E80CF5">
              <w:rPr>
                <w:b/>
                <w:bCs/>
                <w:sz w:val="28"/>
                <w:szCs w:val="28"/>
              </w:rPr>
              <w:t xml:space="preserve">II. </w:t>
            </w:r>
            <w:r w:rsidRPr="00E80CF5">
              <w:rPr>
                <w:b/>
                <w:sz w:val="28"/>
                <w:szCs w:val="28"/>
              </w:rPr>
              <w:t xml:space="preserve">Lĩnh vực </w:t>
            </w:r>
            <w:r w:rsidR="00BE26A2" w:rsidRPr="00E80CF5">
              <w:rPr>
                <w:b/>
                <w:sz w:val="28"/>
                <w:szCs w:val="28"/>
              </w:rPr>
              <w:t>Q</w:t>
            </w:r>
            <w:r w:rsidRPr="00E80CF5">
              <w:rPr>
                <w:b/>
                <w:sz w:val="28"/>
                <w:szCs w:val="28"/>
              </w:rPr>
              <w:t>uy hoạch</w:t>
            </w:r>
            <w:r w:rsidR="00BE26A2" w:rsidRPr="00E80CF5">
              <w:rPr>
                <w:b/>
                <w:sz w:val="28"/>
                <w:szCs w:val="28"/>
              </w:rPr>
              <w:t xml:space="preserve"> – kiến trúc</w:t>
            </w:r>
          </w:p>
        </w:tc>
      </w:tr>
      <w:tr w:rsidR="00F32EEA" w:rsidRPr="00E80CF5" w:rsidTr="00167E3E">
        <w:tc>
          <w:tcPr>
            <w:tcW w:w="826" w:type="dxa"/>
            <w:shd w:val="clear" w:color="auto" w:fill="auto"/>
            <w:vAlign w:val="center"/>
          </w:tcPr>
          <w:p w:rsidR="00F32EEA" w:rsidRPr="00E80CF5" w:rsidRDefault="003A287A" w:rsidP="009A7E09">
            <w:pPr>
              <w:autoSpaceDE w:val="0"/>
              <w:autoSpaceDN w:val="0"/>
              <w:adjustRightInd w:val="0"/>
              <w:spacing w:before="60" w:after="60"/>
              <w:ind w:right="22"/>
              <w:jc w:val="center"/>
              <w:rPr>
                <w:bCs/>
                <w:sz w:val="28"/>
                <w:szCs w:val="28"/>
              </w:rPr>
            </w:pPr>
            <w:r w:rsidRPr="00E80CF5">
              <w:rPr>
                <w:bCs/>
                <w:sz w:val="28"/>
                <w:szCs w:val="28"/>
              </w:rPr>
              <w:t>1</w:t>
            </w:r>
          </w:p>
        </w:tc>
        <w:tc>
          <w:tcPr>
            <w:tcW w:w="8654" w:type="dxa"/>
            <w:shd w:val="clear" w:color="auto" w:fill="auto"/>
          </w:tcPr>
          <w:p w:rsidR="00F32EEA" w:rsidRPr="00E80CF5" w:rsidRDefault="00F32EEA" w:rsidP="009A7E09">
            <w:pPr>
              <w:autoSpaceDE w:val="0"/>
              <w:autoSpaceDN w:val="0"/>
              <w:adjustRightInd w:val="0"/>
              <w:spacing w:before="60" w:after="60"/>
              <w:ind w:right="22"/>
              <w:jc w:val="both"/>
              <w:rPr>
                <w:sz w:val="28"/>
                <w:szCs w:val="28"/>
              </w:rPr>
            </w:pPr>
            <w:r w:rsidRPr="00E80CF5">
              <w:rPr>
                <w:sz w:val="28"/>
                <w:szCs w:val="28"/>
                <w:lang/>
              </w:rPr>
              <w:t>Thẩm định nhiệm vụ, nhiệm vụ điều chỉnh quy hoạch chi tiết của dự án đầu tư xây dựng công trình theo hình thức kinh doanh thuộc thẩm quyền phê duyệt của UBND cấp huyện</w:t>
            </w:r>
          </w:p>
        </w:tc>
      </w:tr>
      <w:tr w:rsidR="00F32EEA" w:rsidRPr="00E80CF5" w:rsidTr="00167E3E">
        <w:tc>
          <w:tcPr>
            <w:tcW w:w="826" w:type="dxa"/>
            <w:shd w:val="clear" w:color="auto" w:fill="auto"/>
            <w:vAlign w:val="center"/>
          </w:tcPr>
          <w:p w:rsidR="00F32EEA" w:rsidRPr="00E80CF5" w:rsidRDefault="003A287A" w:rsidP="009A7E09">
            <w:pPr>
              <w:autoSpaceDE w:val="0"/>
              <w:autoSpaceDN w:val="0"/>
              <w:adjustRightInd w:val="0"/>
              <w:spacing w:before="60" w:after="60"/>
              <w:ind w:right="22"/>
              <w:jc w:val="center"/>
              <w:rPr>
                <w:bCs/>
                <w:sz w:val="28"/>
                <w:szCs w:val="28"/>
              </w:rPr>
            </w:pPr>
            <w:r w:rsidRPr="00E80CF5">
              <w:rPr>
                <w:bCs/>
                <w:sz w:val="28"/>
                <w:szCs w:val="28"/>
              </w:rPr>
              <w:t>2</w:t>
            </w:r>
          </w:p>
        </w:tc>
        <w:tc>
          <w:tcPr>
            <w:tcW w:w="8654" w:type="dxa"/>
            <w:shd w:val="clear" w:color="auto" w:fill="auto"/>
          </w:tcPr>
          <w:p w:rsidR="00F32EEA" w:rsidRPr="00E80CF5" w:rsidRDefault="00F32EEA" w:rsidP="009A7E09">
            <w:pPr>
              <w:autoSpaceDE w:val="0"/>
              <w:autoSpaceDN w:val="0"/>
              <w:adjustRightInd w:val="0"/>
              <w:spacing w:before="60" w:after="60"/>
              <w:ind w:right="22"/>
              <w:jc w:val="both"/>
              <w:rPr>
                <w:sz w:val="28"/>
                <w:szCs w:val="28"/>
                <w:lang/>
              </w:rPr>
            </w:pPr>
            <w:r w:rsidRPr="00E80CF5">
              <w:rPr>
                <w:sz w:val="28"/>
                <w:szCs w:val="28"/>
                <w:lang/>
              </w:rPr>
              <w:t>Thẩm định đồ án, đồ án điều chỉnh quy hoạch chi tiết của dự án đầu tư xây dựng công trình theo hình thức kinh doanh thuộc thẩm quyền phê duyệt của UBND cấp huyện</w:t>
            </w:r>
          </w:p>
        </w:tc>
      </w:tr>
    </w:tbl>
    <w:p w:rsidR="00DD3117" w:rsidRDefault="00DD3117" w:rsidP="00DD3117">
      <w:pPr>
        <w:jc w:val="both"/>
        <w:rPr>
          <w:bCs/>
          <w:sz w:val="26"/>
          <w:szCs w:val="26"/>
          <w:lang w:val="da-DK"/>
        </w:rPr>
      </w:pPr>
    </w:p>
    <w:p w:rsidR="00D203AB" w:rsidRPr="00DD3117" w:rsidRDefault="00D203AB" w:rsidP="009A7E09">
      <w:pPr>
        <w:autoSpaceDE w:val="0"/>
        <w:autoSpaceDN w:val="0"/>
        <w:adjustRightInd w:val="0"/>
        <w:spacing w:before="120"/>
        <w:ind w:right="22"/>
        <w:jc w:val="center"/>
        <w:rPr>
          <w:b/>
          <w:bCs/>
          <w:sz w:val="28"/>
          <w:szCs w:val="28"/>
          <w:lang w:val="da-DK"/>
        </w:rPr>
        <w:sectPr w:rsidR="00D203AB" w:rsidRPr="00DD3117" w:rsidSect="004515AD">
          <w:footerReference w:type="even" r:id="rId7"/>
          <w:footerReference w:type="default" r:id="rId8"/>
          <w:pgSz w:w="11900" w:h="16838" w:code="9"/>
          <w:pgMar w:top="1134" w:right="1021" w:bottom="1134" w:left="1418" w:header="0" w:footer="0" w:gutter="0"/>
          <w:cols w:space="0" w:equalWidth="0">
            <w:col w:w="9461"/>
          </w:cols>
          <w:docGrid w:linePitch="360"/>
        </w:sectPr>
      </w:pPr>
    </w:p>
    <w:p w:rsidR="00CE7E1B" w:rsidRPr="00E80CF5" w:rsidRDefault="00CE7E1B" w:rsidP="009A7E09">
      <w:pPr>
        <w:autoSpaceDE w:val="0"/>
        <w:autoSpaceDN w:val="0"/>
        <w:adjustRightInd w:val="0"/>
        <w:spacing w:before="120"/>
        <w:ind w:right="22"/>
        <w:jc w:val="center"/>
        <w:outlineLvl w:val="0"/>
        <w:rPr>
          <w:sz w:val="28"/>
          <w:szCs w:val="28"/>
          <w:lang/>
        </w:rPr>
      </w:pPr>
      <w:r w:rsidRPr="00E80CF5">
        <w:rPr>
          <w:b/>
          <w:bCs/>
          <w:sz w:val="28"/>
          <w:szCs w:val="28"/>
          <w:lang/>
        </w:rPr>
        <w:lastRenderedPageBreak/>
        <w:t>P</w:t>
      </w:r>
      <w:r w:rsidR="00251350" w:rsidRPr="00E80CF5">
        <w:rPr>
          <w:b/>
          <w:bCs/>
          <w:sz w:val="28"/>
          <w:szCs w:val="28"/>
          <w:lang/>
        </w:rPr>
        <w:t>H</w:t>
      </w:r>
      <w:r w:rsidR="002705F9">
        <w:rPr>
          <w:b/>
          <w:bCs/>
          <w:sz w:val="28"/>
          <w:szCs w:val="28"/>
          <w:lang/>
        </w:rPr>
        <w:t>Ụ LỤC</w:t>
      </w:r>
      <w:r w:rsidRPr="00E80CF5">
        <w:rPr>
          <w:b/>
          <w:bCs/>
          <w:sz w:val="28"/>
          <w:szCs w:val="28"/>
          <w:lang/>
        </w:rPr>
        <w:t xml:space="preserve"> II</w:t>
      </w:r>
    </w:p>
    <w:p w:rsidR="0019148B" w:rsidRDefault="00CE7E1B" w:rsidP="0019148B">
      <w:pPr>
        <w:autoSpaceDE w:val="0"/>
        <w:autoSpaceDN w:val="0"/>
        <w:adjustRightInd w:val="0"/>
        <w:ind w:right="22"/>
        <w:jc w:val="center"/>
        <w:rPr>
          <w:b/>
          <w:bCs/>
          <w:sz w:val="28"/>
          <w:szCs w:val="28"/>
        </w:rPr>
      </w:pPr>
      <w:r w:rsidRPr="00E80CF5">
        <w:rPr>
          <w:b/>
          <w:bCs/>
          <w:sz w:val="28"/>
          <w:szCs w:val="28"/>
          <w:lang/>
        </w:rPr>
        <w:t xml:space="preserve">NỘI DUNG CỤ THỂ CỦA TỪNG THỦ TỤC HÀNH CHÍNH </w:t>
      </w:r>
      <w:r w:rsidR="00BB1284" w:rsidRPr="00E80CF5">
        <w:rPr>
          <w:rFonts w:eastAsia="Times New Roman,Bold"/>
          <w:b/>
          <w:bCs/>
          <w:sz w:val="28"/>
          <w:szCs w:val="28"/>
        </w:rPr>
        <w:t>ĐƯỢ</w:t>
      </w:r>
      <w:r w:rsidR="00BB1284" w:rsidRPr="00E80CF5">
        <w:rPr>
          <w:b/>
          <w:bCs/>
          <w:sz w:val="28"/>
          <w:szCs w:val="28"/>
        </w:rPr>
        <w:t xml:space="preserve">C </w:t>
      </w:r>
      <w:r w:rsidR="0019148B">
        <w:rPr>
          <w:b/>
          <w:bCs/>
          <w:sz w:val="28"/>
          <w:szCs w:val="28"/>
        </w:rPr>
        <w:t xml:space="preserve">SỬA ĐỔI, BỔ SUNG </w:t>
      </w:r>
      <w:r w:rsidR="00BB1284" w:rsidRPr="00E80CF5">
        <w:rPr>
          <w:b/>
          <w:bCs/>
          <w:sz w:val="28"/>
          <w:szCs w:val="28"/>
        </w:rPr>
        <w:t>THU</w:t>
      </w:r>
      <w:r w:rsidR="00BB1284" w:rsidRPr="00E80CF5">
        <w:rPr>
          <w:rFonts w:eastAsia="Times New Roman,Bold"/>
          <w:b/>
          <w:bCs/>
          <w:sz w:val="28"/>
          <w:szCs w:val="28"/>
        </w:rPr>
        <w:t>Ộ</w:t>
      </w:r>
      <w:r w:rsidR="00BB1284" w:rsidRPr="00E80CF5">
        <w:rPr>
          <w:b/>
          <w:bCs/>
          <w:sz w:val="28"/>
          <w:szCs w:val="28"/>
        </w:rPr>
        <w:t>C TH</w:t>
      </w:r>
      <w:r w:rsidR="00BB1284" w:rsidRPr="00E80CF5">
        <w:rPr>
          <w:rFonts w:eastAsia="Times New Roman,Bold"/>
          <w:b/>
          <w:bCs/>
          <w:sz w:val="28"/>
          <w:szCs w:val="28"/>
        </w:rPr>
        <w:t>Ẩ</w:t>
      </w:r>
      <w:r w:rsidR="00BB1284" w:rsidRPr="00E80CF5">
        <w:rPr>
          <w:b/>
          <w:bCs/>
          <w:sz w:val="28"/>
          <w:szCs w:val="28"/>
        </w:rPr>
        <w:t>M QUY</w:t>
      </w:r>
      <w:r w:rsidR="00BB1284" w:rsidRPr="00E80CF5">
        <w:rPr>
          <w:rFonts w:eastAsia="Times New Roman,Bold"/>
          <w:b/>
          <w:bCs/>
          <w:sz w:val="28"/>
          <w:szCs w:val="28"/>
        </w:rPr>
        <w:t>Ề</w:t>
      </w:r>
      <w:r w:rsidR="00BB1284" w:rsidRPr="00E80CF5">
        <w:rPr>
          <w:b/>
          <w:bCs/>
          <w:sz w:val="28"/>
          <w:szCs w:val="28"/>
        </w:rPr>
        <w:t>N GI</w:t>
      </w:r>
      <w:r w:rsidR="00BB1284" w:rsidRPr="00E80CF5">
        <w:rPr>
          <w:rFonts w:eastAsia="Times New Roman,Bold"/>
          <w:b/>
          <w:bCs/>
          <w:sz w:val="28"/>
          <w:szCs w:val="28"/>
        </w:rPr>
        <w:t>Ả</w:t>
      </w:r>
      <w:r w:rsidR="00BB1284" w:rsidRPr="00E80CF5">
        <w:rPr>
          <w:b/>
          <w:bCs/>
          <w:sz w:val="28"/>
          <w:szCs w:val="28"/>
        </w:rPr>
        <w:t>I QUY</w:t>
      </w:r>
      <w:r w:rsidR="00BB1284" w:rsidRPr="00E80CF5">
        <w:rPr>
          <w:rFonts w:eastAsia="Times New Roman,Bold"/>
          <w:b/>
          <w:bCs/>
          <w:sz w:val="28"/>
          <w:szCs w:val="28"/>
        </w:rPr>
        <w:t>Ế</w:t>
      </w:r>
      <w:r w:rsidR="00BB1284" w:rsidRPr="00E80CF5">
        <w:rPr>
          <w:b/>
          <w:bCs/>
          <w:sz w:val="28"/>
          <w:szCs w:val="28"/>
        </w:rPr>
        <w:t>T</w:t>
      </w:r>
    </w:p>
    <w:p w:rsidR="00BB1284" w:rsidRPr="00E80CF5" w:rsidRDefault="00BB1284" w:rsidP="0019148B">
      <w:pPr>
        <w:autoSpaceDE w:val="0"/>
        <w:autoSpaceDN w:val="0"/>
        <w:adjustRightInd w:val="0"/>
        <w:ind w:right="22"/>
        <w:jc w:val="center"/>
        <w:rPr>
          <w:rFonts w:eastAsia="Times New Roman,Bold"/>
          <w:b/>
          <w:bCs/>
          <w:sz w:val="28"/>
          <w:szCs w:val="28"/>
        </w:rPr>
      </w:pPr>
      <w:r w:rsidRPr="00E80CF5">
        <w:rPr>
          <w:b/>
          <w:bCs/>
          <w:sz w:val="28"/>
          <w:szCs w:val="28"/>
        </w:rPr>
        <w:t>C</w:t>
      </w:r>
      <w:r w:rsidRPr="00E80CF5">
        <w:rPr>
          <w:rFonts w:eastAsia="Times New Roman,Bold"/>
          <w:b/>
          <w:bCs/>
          <w:sz w:val="28"/>
          <w:szCs w:val="28"/>
        </w:rPr>
        <w:t>Ủ</w:t>
      </w:r>
      <w:r w:rsidRPr="00E80CF5">
        <w:rPr>
          <w:b/>
          <w:bCs/>
          <w:sz w:val="28"/>
          <w:szCs w:val="28"/>
        </w:rPr>
        <w:t>A UBND CẤP HUYỆN</w:t>
      </w:r>
    </w:p>
    <w:p w:rsidR="008243C8" w:rsidRPr="00E80CF5" w:rsidRDefault="008243C8" w:rsidP="00BB1284">
      <w:pPr>
        <w:autoSpaceDE w:val="0"/>
        <w:autoSpaceDN w:val="0"/>
        <w:adjustRightInd w:val="0"/>
        <w:spacing w:before="240"/>
        <w:ind w:right="23"/>
        <w:rPr>
          <w:b/>
          <w:bCs/>
          <w:sz w:val="28"/>
          <w:szCs w:val="28"/>
          <w:lang/>
        </w:rPr>
      </w:pPr>
      <w:r w:rsidRPr="00E80CF5">
        <w:rPr>
          <w:b/>
          <w:bCs/>
          <w:sz w:val="28"/>
          <w:szCs w:val="28"/>
          <w:lang/>
        </w:rPr>
        <w:t xml:space="preserve">I. Lĩnh vực </w:t>
      </w:r>
      <w:r w:rsidR="00B76AB9" w:rsidRPr="00E80CF5">
        <w:rPr>
          <w:b/>
          <w:bCs/>
          <w:sz w:val="28"/>
          <w:szCs w:val="28"/>
          <w:lang/>
        </w:rPr>
        <w:t xml:space="preserve">Hoạt động </w:t>
      </w:r>
      <w:r w:rsidRPr="00E80CF5">
        <w:rPr>
          <w:b/>
          <w:bCs/>
          <w:sz w:val="28"/>
          <w:szCs w:val="28"/>
          <w:lang/>
        </w:rPr>
        <w:t>xây dựng</w:t>
      </w:r>
    </w:p>
    <w:p w:rsidR="00A04A14" w:rsidRPr="00E80CF5" w:rsidRDefault="00947B03" w:rsidP="009A7E09">
      <w:pPr>
        <w:autoSpaceDE w:val="0"/>
        <w:autoSpaceDN w:val="0"/>
        <w:adjustRightInd w:val="0"/>
        <w:spacing w:before="120"/>
        <w:ind w:right="22"/>
        <w:jc w:val="both"/>
        <w:rPr>
          <w:b/>
          <w:i/>
          <w:iCs/>
          <w:sz w:val="28"/>
          <w:szCs w:val="28"/>
        </w:rPr>
      </w:pPr>
      <w:r w:rsidRPr="00E80CF5">
        <w:rPr>
          <w:b/>
          <w:bCs/>
          <w:sz w:val="28"/>
          <w:szCs w:val="28"/>
        </w:rPr>
        <w:t xml:space="preserve">1. </w:t>
      </w:r>
      <w:r w:rsidR="00E6094A" w:rsidRPr="00E80CF5">
        <w:rPr>
          <w:b/>
          <w:bCs/>
          <w:sz w:val="28"/>
          <w:szCs w:val="28"/>
        </w:rPr>
        <w:t xml:space="preserve">Thủ tục </w:t>
      </w:r>
      <w:r w:rsidR="00A04A14" w:rsidRPr="00E80CF5">
        <w:rPr>
          <w:b/>
          <w:bCs/>
          <w:sz w:val="28"/>
          <w:szCs w:val="28"/>
        </w:rPr>
        <w:t>th</w:t>
      </w:r>
      <w:r w:rsidR="00A04A14" w:rsidRPr="00E80CF5">
        <w:rPr>
          <w:b/>
          <w:sz w:val="28"/>
          <w:szCs w:val="28"/>
        </w:rPr>
        <w:t>ẩm định Báo cáo kinh tế - kỹ thuật/Báo cáo kinh tế - kỹ thuật điều chỉnh; thiết kế bản vẽ thi công, dự toán xây dựng/thiết kế bản vẽ thi công, dự toán xây dựng điều chỉnh (trường hợp thiết kế 1 bước) (</w:t>
      </w:r>
      <w:r w:rsidR="00A04A14" w:rsidRPr="00E80CF5">
        <w:rPr>
          <w:b/>
          <w:i/>
          <w:iCs/>
          <w:sz w:val="28"/>
          <w:szCs w:val="28"/>
        </w:rPr>
        <w:t>quy định tại Điều 5, Điều 10, Điều 13 Nghị định 59/2015/NĐ-CP; Điều 11 và Điều 12 Thông tư số 18/2016/TT-BXD)</w:t>
      </w:r>
    </w:p>
    <w:p w:rsidR="00AC1945" w:rsidRPr="00E80CF5" w:rsidRDefault="008624F7" w:rsidP="00DF7B04">
      <w:pPr>
        <w:autoSpaceDE w:val="0"/>
        <w:autoSpaceDN w:val="0"/>
        <w:adjustRightInd w:val="0"/>
        <w:spacing w:before="120" w:line="245" w:lineRule="auto"/>
        <w:ind w:right="22"/>
        <w:jc w:val="both"/>
        <w:rPr>
          <w:b/>
          <w:bCs/>
          <w:sz w:val="28"/>
          <w:szCs w:val="28"/>
        </w:rPr>
      </w:pPr>
      <w:r w:rsidRPr="00E80CF5">
        <w:rPr>
          <w:b/>
          <w:bCs/>
          <w:sz w:val="28"/>
          <w:szCs w:val="28"/>
        </w:rPr>
        <w:t>-</w:t>
      </w:r>
      <w:r w:rsidR="00AC1945" w:rsidRPr="00E80CF5">
        <w:rPr>
          <w:b/>
          <w:bCs/>
          <w:sz w:val="28"/>
          <w:szCs w:val="28"/>
        </w:rPr>
        <w:t xml:space="preserve"> Trình tự thực hiện:</w:t>
      </w:r>
    </w:p>
    <w:p w:rsidR="000768DC" w:rsidRPr="007D6F6F" w:rsidRDefault="005A6ECB" w:rsidP="00DF7B04">
      <w:pPr>
        <w:spacing w:before="60" w:line="245" w:lineRule="auto"/>
        <w:ind w:right="22" w:firstLine="720"/>
        <w:jc w:val="both"/>
        <w:rPr>
          <w:sz w:val="28"/>
          <w:szCs w:val="28"/>
          <w:lang w:val="da-DK"/>
        </w:rPr>
      </w:pPr>
      <w:r w:rsidRPr="00E80CF5">
        <w:rPr>
          <w:b/>
          <w:sz w:val="28"/>
          <w:szCs w:val="28"/>
          <w:lang w:val="da-DK"/>
        </w:rPr>
        <w:t>Bước 1</w:t>
      </w:r>
      <w:r w:rsidR="00486BB2" w:rsidRPr="00E80CF5">
        <w:rPr>
          <w:b/>
          <w:sz w:val="28"/>
          <w:szCs w:val="28"/>
          <w:lang w:val="da-DK"/>
        </w:rPr>
        <w:t>.</w:t>
      </w:r>
      <w:r w:rsidRPr="00E80CF5">
        <w:rPr>
          <w:sz w:val="28"/>
          <w:szCs w:val="28"/>
          <w:lang w:val="da-DK"/>
        </w:rPr>
        <w:t xml:space="preserve"> </w:t>
      </w:r>
      <w:r w:rsidR="000768DC" w:rsidRPr="00E80CF5">
        <w:rPr>
          <w:sz w:val="28"/>
          <w:szCs w:val="28"/>
          <w:lang w:val="vi-VN"/>
        </w:rPr>
        <w:t>Chuẩn bị đầy đủ hồ sơ theo quy định pháp luật</w:t>
      </w:r>
    </w:p>
    <w:p w:rsidR="000768DC" w:rsidRPr="007D6F6F" w:rsidRDefault="005A6ECB" w:rsidP="00DF7B04">
      <w:pPr>
        <w:spacing w:before="60" w:line="245" w:lineRule="auto"/>
        <w:ind w:right="22" w:firstLine="720"/>
        <w:jc w:val="both"/>
        <w:rPr>
          <w:sz w:val="28"/>
          <w:szCs w:val="28"/>
          <w:lang w:val="da-DK"/>
        </w:rPr>
      </w:pPr>
      <w:r w:rsidRPr="007D6F6F">
        <w:rPr>
          <w:b/>
          <w:sz w:val="28"/>
          <w:szCs w:val="28"/>
          <w:lang w:val="da-DK"/>
        </w:rPr>
        <w:t>Bước 2.</w:t>
      </w:r>
      <w:r w:rsidRPr="007D6F6F">
        <w:rPr>
          <w:sz w:val="28"/>
          <w:szCs w:val="28"/>
          <w:lang w:val="da-DK"/>
        </w:rPr>
        <w:t xml:space="preserve"> </w:t>
      </w:r>
      <w:r w:rsidR="000768DC" w:rsidRPr="00E80CF5">
        <w:rPr>
          <w:sz w:val="28"/>
          <w:szCs w:val="28"/>
          <w:lang w:val="vi-VN"/>
        </w:rPr>
        <w:t xml:space="preserve">Tổ chức, cá nhân gửi hồ sơ trực tiếp hoặc </w:t>
      </w:r>
      <w:r w:rsidR="00356A0F" w:rsidRPr="007D6F6F">
        <w:rPr>
          <w:sz w:val="28"/>
          <w:szCs w:val="28"/>
          <w:lang w:val="da-DK"/>
        </w:rPr>
        <w:t>qua dịch vụ</w:t>
      </w:r>
      <w:r w:rsidR="000768DC" w:rsidRPr="00E80CF5">
        <w:rPr>
          <w:sz w:val="28"/>
          <w:szCs w:val="28"/>
          <w:lang w:val="vi-VN"/>
        </w:rPr>
        <w:t xml:space="preserve"> bưu điện đến Bộ phận tiếp nhận hồ sơ và trả kết quả thuộc Ủy ban nhân dân huyện, thị x</w:t>
      </w:r>
      <w:r w:rsidR="000768DC" w:rsidRPr="007D6F6F">
        <w:rPr>
          <w:sz w:val="28"/>
          <w:szCs w:val="28"/>
          <w:lang w:val="da-DK"/>
        </w:rPr>
        <w:t>ã, thành phố (gọi tắt là UBND cấp huyện trên địa bàn tỉnh Vĩnh Long).</w:t>
      </w:r>
    </w:p>
    <w:p w:rsidR="00486BB2" w:rsidRPr="007D6F6F" w:rsidRDefault="00486BB2" w:rsidP="00486BB2">
      <w:pPr>
        <w:autoSpaceDE w:val="0"/>
        <w:autoSpaceDN w:val="0"/>
        <w:adjustRightInd w:val="0"/>
        <w:spacing w:before="120" w:after="120"/>
        <w:ind w:firstLine="709"/>
        <w:jc w:val="both"/>
        <w:rPr>
          <w:b/>
          <w:bCs/>
          <w:sz w:val="28"/>
          <w:szCs w:val="28"/>
          <w:lang w:val="da-DK"/>
        </w:rPr>
      </w:pPr>
      <w:r w:rsidRPr="007D6F6F">
        <w:rPr>
          <w:b/>
          <w:bCs/>
          <w:sz w:val="28"/>
          <w:szCs w:val="28"/>
          <w:lang w:val="da-DK"/>
        </w:rPr>
        <w:t>* Đối với trường hợp nộp trực tiếp, công chức tiếp nhận hồ sơ kiểm tra tính đầy đủ của hồ sơ theo quy định:</w:t>
      </w:r>
    </w:p>
    <w:p w:rsidR="00486BB2" w:rsidRPr="00E80CF5" w:rsidRDefault="00486BB2" w:rsidP="00486BB2">
      <w:pPr>
        <w:autoSpaceDE w:val="0"/>
        <w:autoSpaceDN w:val="0"/>
        <w:adjustRightInd w:val="0"/>
        <w:spacing w:before="120" w:after="120"/>
        <w:ind w:firstLine="709"/>
        <w:jc w:val="both"/>
        <w:rPr>
          <w:sz w:val="28"/>
          <w:szCs w:val="28"/>
          <w:lang w:val="vi-VN"/>
        </w:rPr>
      </w:pPr>
      <w:r w:rsidRPr="007D6F6F">
        <w:rPr>
          <w:sz w:val="28"/>
          <w:szCs w:val="28"/>
          <w:lang w:val="da-DK"/>
        </w:rPr>
        <w:t>+ Tr</w:t>
      </w:r>
      <w:r w:rsidRPr="00E80CF5">
        <w:rPr>
          <w:sz w:val="28"/>
          <w:szCs w:val="28"/>
          <w:lang w:val="vi-VN"/>
        </w:rPr>
        <w:t>ường hợp hồ sơ đầy đủ theo quy định, công chức ra phiếu nhận hồ sơ và hẹn ngày trả kết quả (theo đúng mẫu số 03 ban hành kèm theo Quyết định số 09/2015/QĐ-TTg, ngày 25/3/2015) giao cho người nộp.</w:t>
      </w:r>
    </w:p>
    <w:p w:rsidR="00486BB2" w:rsidRPr="007D6F6F" w:rsidRDefault="00486BB2" w:rsidP="00486BB2">
      <w:pPr>
        <w:autoSpaceDE w:val="0"/>
        <w:autoSpaceDN w:val="0"/>
        <w:adjustRightInd w:val="0"/>
        <w:spacing w:before="120" w:after="120"/>
        <w:ind w:firstLine="709"/>
        <w:jc w:val="both"/>
        <w:rPr>
          <w:sz w:val="28"/>
          <w:szCs w:val="28"/>
          <w:lang w:val="vi-VN"/>
        </w:rPr>
      </w:pPr>
      <w:r w:rsidRPr="007D6F6F">
        <w:rPr>
          <w:sz w:val="28"/>
          <w:szCs w:val="28"/>
          <w:lang w:val="vi-VN"/>
        </w:rPr>
        <w:t>+ Tr</w:t>
      </w:r>
      <w:r w:rsidRPr="00E80CF5">
        <w:rPr>
          <w:sz w:val="28"/>
          <w:szCs w:val="28"/>
          <w:lang w:val="vi-VN"/>
        </w:rPr>
        <w:t>ường hợp hồ sơ chưa đầy đủ</w:t>
      </w:r>
      <w:r w:rsidR="00891CE4" w:rsidRPr="007D6F6F">
        <w:rPr>
          <w:sz w:val="28"/>
          <w:szCs w:val="28"/>
          <w:lang w:val="vi-VN"/>
        </w:rPr>
        <w:t xml:space="preserve"> theo quy định</w:t>
      </w:r>
      <w:r w:rsidRPr="00E80CF5">
        <w:rPr>
          <w:sz w:val="28"/>
          <w:szCs w:val="28"/>
          <w:lang w:val="vi-VN"/>
        </w:rPr>
        <w:t>, công chức tiếp nhận hồ sơ hướng dẫn hoàn thiện hồ sơ (theo đúng mẫu số 01 ban hành kèm theo Quyết định số 09/2015/QĐ-TTg, ngày 25/3/2015) gửi cho tổ chức, cá nhân để bổ sung, hoàn thiện hồ sơ (đảm bảo tổ chức, cá nhân chỉ phải bổ sung hồ sơ một lần).</w:t>
      </w:r>
    </w:p>
    <w:p w:rsidR="00486BB2" w:rsidRPr="007D6F6F" w:rsidRDefault="00486BB2" w:rsidP="00486BB2">
      <w:pPr>
        <w:autoSpaceDE w:val="0"/>
        <w:autoSpaceDN w:val="0"/>
        <w:adjustRightInd w:val="0"/>
        <w:spacing w:before="120" w:after="120"/>
        <w:ind w:firstLine="709"/>
        <w:jc w:val="both"/>
        <w:rPr>
          <w:b/>
          <w:bCs/>
          <w:sz w:val="28"/>
          <w:szCs w:val="28"/>
          <w:lang w:val="vi-VN"/>
        </w:rPr>
      </w:pPr>
      <w:r w:rsidRPr="007D6F6F">
        <w:rPr>
          <w:b/>
          <w:bCs/>
          <w:sz w:val="28"/>
          <w:szCs w:val="28"/>
          <w:lang w:val="vi-VN"/>
        </w:rPr>
        <w:t xml:space="preserve">* Đối với trường hợp gửi qua </w:t>
      </w:r>
      <w:r w:rsidR="00356A0F" w:rsidRPr="007D6F6F">
        <w:rPr>
          <w:b/>
          <w:bCs/>
          <w:sz w:val="28"/>
          <w:szCs w:val="28"/>
          <w:lang w:val="vi-VN"/>
        </w:rPr>
        <w:t>dịch vụ</w:t>
      </w:r>
      <w:r w:rsidRPr="007D6F6F">
        <w:rPr>
          <w:b/>
          <w:bCs/>
          <w:sz w:val="28"/>
          <w:szCs w:val="28"/>
          <w:lang w:val="vi-VN"/>
        </w:rPr>
        <w:t xml:space="preserve"> bưu điện</w:t>
      </w:r>
      <w:r w:rsidR="00356A0F" w:rsidRPr="007D6F6F">
        <w:rPr>
          <w:b/>
          <w:bCs/>
          <w:sz w:val="28"/>
          <w:szCs w:val="28"/>
          <w:lang w:val="vi-VN"/>
        </w:rPr>
        <w:t>:</w:t>
      </w:r>
    </w:p>
    <w:p w:rsidR="00356A0F" w:rsidRPr="00E80CF5" w:rsidRDefault="00356A0F" w:rsidP="00356A0F">
      <w:pPr>
        <w:pStyle w:val="CommentText"/>
        <w:spacing w:before="80" w:after="0" w:line="240" w:lineRule="auto"/>
        <w:ind w:firstLine="709"/>
        <w:jc w:val="both"/>
        <w:rPr>
          <w:sz w:val="28"/>
          <w:szCs w:val="28"/>
          <w:lang w:val="hr-HR"/>
        </w:rPr>
      </w:pPr>
      <w:r w:rsidRPr="00E80CF5">
        <w:rPr>
          <w:sz w:val="28"/>
          <w:szCs w:val="28"/>
          <w:lang w:val="hr-HR"/>
        </w:rPr>
        <w:t xml:space="preserve">+ Tổ chức, cá nhân có thể  gửi nộp hồ sơ tại các điểm phục vụ bưu chính của doanh nghiệp cung ứng dịch vụ bưu chính công ích (Cước phí </w:t>
      </w:r>
      <w:r w:rsidRPr="007D6F6F">
        <w:rPr>
          <w:sz w:val="28"/>
          <w:szCs w:val="28"/>
          <w:lang w:val="vi-VN"/>
        </w:rPr>
        <w:t>do</w:t>
      </w:r>
      <w:r w:rsidRPr="00E80CF5">
        <w:rPr>
          <w:sz w:val="28"/>
          <w:szCs w:val="28"/>
          <w:lang w:val="hr-HR"/>
        </w:rPr>
        <w:t xml:space="preserve"> </w:t>
      </w:r>
      <w:r w:rsidRPr="007D6F6F">
        <w:rPr>
          <w:sz w:val="28"/>
          <w:szCs w:val="28"/>
          <w:lang w:val="vi-VN"/>
        </w:rPr>
        <w:t>tổ</w:t>
      </w:r>
      <w:r w:rsidRPr="00E80CF5">
        <w:rPr>
          <w:sz w:val="28"/>
          <w:szCs w:val="28"/>
          <w:lang w:val="hr-HR"/>
        </w:rPr>
        <w:t xml:space="preserve"> </w:t>
      </w:r>
      <w:r w:rsidRPr="007D6F6F">
        <w:rPr>
          <w:sz w:val="28"/>
          <w:szCs w:val="28"/>
          <w:lang w:val="vi-VN"/>
        </w:rPr>
        <w:t>chức</w:t>
      </w:r>
      <w:r w:rsidRPr="00E80CF5">
        <w:rPr>
          <w:sz w:val="28"/>
          <w:szCs w:val="28"/>
          <w:lang w:val="hr-HR"/>
        </w:rPr>
        <w:t xml:space="preserve">, </w:t>
      </w:r>
      <w:r w:rsidRPr="007D6F6F">
        <w:rPr>
          <w:sz w:val="28"/>
          <w:szCs w:val="28"/>
          <w:lang w:val="vi-VN"/>
        </w:rPr>
        <w:t>c</w:t>
      </w:r>
      <w:r w:rsidRPr="00E80CF5">
        <w:rPr>
          <w:sz w:val="28"/>
          <w:szCs w:val="28"/>
          <w:lang w:val="hr-HR"/>
        </w:rPr>
        <w:t xml:space="preserve">á </w:t>
      </w:r>
      <w:r w:rsidRPr="007D6F6F">
        <w:rPr>
          <w:sz w:val="28"/>
          <w:szCs w:val="28"/>
          <w:lang w:val="vi-VN"/>
        </w:rPr>
        <w:t>nh</w:t>
      </w:r>
      <w:r w:rsidRPr="00E80CF5">
        <w:rPr>
          <w:sz w:val="28"/>
          <w:szCs w:val="28"/>
          <w:lang w:val="hr-HR"/>
        </w:rPr>
        <w:t>â</w:t>
      </w:r>
      <w:r w:rsidRPr="007D6F6F">
        <w:rPr>
          <w:sz w:val="28"/>
          <w:szCs w:val="28"/>
          <w:lang w:val="vi-VN"/>
        </w:rPr>
        <w:t>n</w:t>
      </w:r>
      <w:r w:rsidRPr="00E80CF5">
        <w:rPr>
          <w:sz w:val="28"/>
          <w:szCs w:val="28"/>
          <w:lang w:val="hr-HR"/>
        </w:rPr>
        <w:t xml:space="preserve"> </w:t>
      </w:r>
      <w:r w:rsidRPr="007D6F6F">
        <w:rPr>
          <w:sz w:val="28"/>
          <w:szCs w:val="28"/>
          <w:lang w:val="vi-VN"/>
        </w:rPr>
        <w:t>thanh</w:t>
      </w:r>
      <w:r w:rsidRPr="00E80CF5">
        <w:rPr>
          <w:sz w:val="28"/>
          <w:szCs w:val="28"/>
          <w:lang w:val="hr-HR"/>
        </w:rPr>
        <w:t xml:space="preserve"> </w:t>
      </w:r>
      <w:r w:rsidRPr="007D6F6F">
        <w:rPr>
          <w:sz w:val="28"/>
          <w:szCs w:val="28"/>
          <w:lang w:val="vi-VN"/>
        </w:rPr>
        <w:t>to</w:t>
      </w:r>
      <w:r w:rsidRPr="00E80CF5">
        <w:rPr>
          <w:sz w:val="28"/>
          <w:szCs w:val="28"/>
          <w:lang w:val="hr-HR"/>
        </w:rPr>
        <w:t>á</w:t>
      </w:r>
      <w:r w:rsidRPr="007D6F6F">
        <w:rPr>
          <w:sz w:val="28"/>
          <w:szCs w:val="28"/>
          <w:lang w:val="vi-VN"/>
        </w:rPr>
        <w:t>n</w:t>
      </w:r>
      <w:r w:rsidRPr="00E80CF5">
        <w:rPr>
          <w:sz w:val="28"/>
          <w:szCs w:val="28"/>
          <w:lang w:val="hr-HR"/>
        </w:rPr>
        <w:t xml:space="preserve"> </w:t>
      </w:r>
      <w:r w:rsidRPr="007D6F6F">
        <w:rPr>
          <w:sz w:val="28"/>
          <w:szCs w:val="28"/>
          <w:lang w:val="vi-VN"/>
        </w:rPr>
        <w:t>với</w:t>
      </w:r>
      <w:r w:rsidRPr="00E80CF5">
        <w:rPr>
          <w:sz w:val="28"/>
          <w:szCs w:val="28"/>
          <w:lang w:val="hr-HR"/>
        </w:rPr>
        <w:t xml:space="preserve"> </w:t>
      </w:r>
      <w:r w:rsidRPr="007D6F6F">
        <w:rPr>
          <w:sz w:val="28"/>
          <w:szCs w:val="28"/>
          <w:lang w:val="vi-VN"/>
        </w:rPr>
        <w:t>B</w:t>
      </w:r>
      <w:r w:rsidRPr="00E80CF5">
        <w:rPr>
          <w:sz w:val="28"/>
          <w:szCs w:val="28"/>
          <w:lang w:val="hr-HR"/>
        </w:rPr>
        <w:t>ư</w:t>
      </w:r>
      <w:r w:rsidRPr="007D6F6F">
        <w:rPr>
          <w:sz w:val="28"/>
          <w:szCs w:val="28"/>
          <w:lang w:val="vi-VN"/>
        </w:rPr>
        <w:t>u</w:t>
      </w:r>
      <w:r w:rsidRPr="00E80CF5">
        <w:rPr>
          <w:sz w:val="28"/>
          <w:szCs w:val="28"/>
          <w:lang w:val="hr-HR"/>
        </w:rPr>
        <w:t xml:space="preserve"> đ</w:t>
      </w:r>
      <w:r w:rsidRPr="007D6F6F">
        <w:rPr>
          <w:sz w:val="28"/>
          <w:szCs w:val="28"/>
          <w:lang w:val="vi-VN"/>
        </w:rPr>
        <w:t>iện</w:t>
      </w:r>
      <w:r w:rsidRPr="00E80CF5">
        <w:rPr>
          <w:sz w:val="28"/>
          <w:szCs w:val="28"/>
          <w:lang w:val="hr-HR"/>
        </w:rPr>
        <w:t xml:space="preserve"> </w:t>
      </w:r>
      <w:r w:rsidRPr="007D6F6F">
        <w:rPr>
          <w:sz w:val="28"/>
          <w:szCs w:val="28"/>
          <w:lang w:val="vi-VN"/>
        </w:rPr>
        <w:t>theo</w:t>
      </w:r>
      <w:r w:rsidRPr="00E80CF5">
        <w:rPr>
          <w:sz w:val="28"/>
          <w:szCs w:val="28"/>
          <w:lang w:val="hr-HR"/>
        </w:rPr>
        <w:t xml:space="preserve"> </w:t>
      </w:r>
      <w:r w:rsidRPr="007D6F6F">
        <w:rPr>
          <w:sz w:val="28"/>
          <w:szCs w:val="28"/>
          <w:lang w:val="vi-VN"/>
        </w:rPr>
        <w:t>gi</w:t>
      </w:r>
      <w:r w:rsidRPr="00E80CF5">
        <w:rPr>
          <w:sz w:val="28"/>
          <w:szCs w:val="28"/>
          <w:lang w:val="hr-HR"/>
        </w:rPr>
        <w:t xml:space="preserve">á </w:t>
      </w:r>
      <w:r w:rsidRPr="007D6F6F">
        <w:rPr>
          <w:sz w:val="28"/>
          <w:szCs w:val="28"/>
          <w:lang w:val="vi-VN"/>
        </w:rPr>
        <w:t>c</w:t>
      </w:r>
      <w:r w:rsidRPr="00E80CF5">
        <w:rPr>
          <w:sz w:val="28"/>
          <w:szCs w:val="28"/>
          <w:lang w:val="hr-HR"/>
        </w:rPr>
        <w:t>ư</w:t>
      </w:r>
      <w:r w:rsidRPr="007D6F6F">
        <w:rPr>
          <w:sz w:val="28"/>
          <w:szCs w:val="28"/>
          <w:lang w:val="vi-VN"/>
        </w:rPr>
        <w:t>ớc</w:t>
      </w:r>
      <w:r w:rsidRPr="00E80CF5">
        <w:rPr>
          <w:sz w:val="28"/>
          <w:szCs w:val="28"/>
          <w:lang w:val="hr-HR"/>
        </w:rPr>
        <w:t xml:space="preserve"> </w:t>
      </w:r>
      <w:r w:rsidRPr="007D6F6F">
        <w:rPr>
          <w:sz w:val="28"/>
          <w:szCs w:val="28"/>
          <w:lang w:val="vi-VN"/>
        </w:rPr>
        <w:t>quy</w:t>
      </w:r>
      <w:r w:rsidRPr="00E80CF5">
        <w:rPr>
          <w:sz w:val="28"/>
          <w:szCs w:val="28"/>
          <w:lang w:val="hr-HR"/>
        </w:rPr>
        <w:t xml:space="preserve"> đ</w:t>
      </w:r>
      <w:r w:rsidRPr="007D6F6F">
        <w:rPr>
          <w:sz w:val="28"/>
          <w:szCs w:val="28"/>
          <w:lang w:val="vi-VN"/>
        </w:rPr>
        <w:t>ịnh</w:t>
      </w:r>
      <w:r w:rsidRPr="00E80CF5">
        <w:rPr>
          <w:sz w:val="28"/>
          <w:szCs w:val="28"/>
          <w:lang w:val="hr-HR"/>
        </w:rPr>
        <w:t>).</w:t>
      </w:r>
    </w:p>
    <w:p w:rsidR="00356A0F" w:rsidRPr="00E80CF5" w:rsidRDefault="00356A0F" w:rsidP="00356A0F">
      <w:pPr>
        <w:pStyle w:val="CommentText"/>
        <w:spacing w:before="80" w:after="0" w:line="240" w:lineRule="auto"/>
        <w:ind w:firstLine="709"/>
        <w:jc w:val="both"/>
        <w:rPr>
          <w:sz w:val="28"/>
          <w:szCs w:val="28"/>
          <w:lang w:val="it-IT"/>
        </w:rPr>
      </w:pPr>
      <w:r w:rsidRPr="00E80CF5">
        <w:rPr>
          <w:sz w:val="28"/>
          <w:szCs w:val="28"/>
          <w:lang w:val="hr-HR"/>
        </w:rPr>
        <w:t xml:space="preserve">+ </w:t>
      </w:r>
      <w:r w:rsidRPr="00E80CF5">
        <w:rPr>
          <w:sz w:val="28"/>
          <w:szCs w:val="28"/>
          <w:lang w:val="it-IT"/>
        </w:rPr>
        <w:t>C</w:t>
      </w:r>
      <w:r w:rsidRPr="00E80CF5">
        <w:rPr>
          <w:sz w:val="28"/>
          <w:szCs w:val="28"/>
          <w:lang w:val="hr-HR"/>
        </w:rPr>
        <w:t>ô</w:t>
      </w:r>
      <w:r w:rsidRPr="00E80CF5">
        <w:rPr>
          <w:sz w:val="28"/>
          <w:szCs w:val="28"/>
          <w:lang w:val="it-IT"/>
        </w:rPr>
        <w:t>ng</w:t>
      </w:r>
      <w:r w:rsidRPr="00E80CF5">
        <w:rPr>
          <w:sz w:val="28"/>
          <w:szCs w:val="28"/>
          <w:lang w:val="hr-HR"/>
        </w:rPr>
        <w:t xml:space="preserve"> </w:t>
      </w:r>
      <w:r w:rsidRPr="00E80CF5">
        <w:rPr>
          <w:sz w:val="28"/>
          <w:szCs w:val="28"/>
          <w:lang w:val="it-IT"/>
        </w:rPr>
        <w:t>chức</w:t>
      </w:r>
      <w:r w:rsidRPr="00E80CF5">
        <w:rPr>
          <w:sz w:val="28"/>
          <w:szCs w:val="28"/>
          <w:lang w:val="hr-HR"/>
        </w:rPr>
        <w:t xml:space="preserve"> </w:t>
      </w:r>
      <w:r w:rsidRPr="00E80CF5">
        <w:rPr>
          <w:sz w:val="28"/>
          <w:szCs w:val="28"/>
          <w:lang w:val="it-IT"/>
        </w:rPr>
        <w:t>tiếp</w:t>
      </w:r>
      <w:r w:rsidRPr="00E80CF5">
        <w:rPr>
          <w:sz w:val="28"/>
          <w:szCs w:val="28"/>
          <w:lang w:val="hr-HR"/>
        </w:rPr>
        <w:t xml:space="preserve"> </w:t>
      </w:r>
      <w:r w:rsidRPr="00E80CF5">
        <w:rPr>
          <w:sz w:val="28"/>
          <w:szCs w:val="28"/>
          <w:lang w:val="it-IT"/>
        </w:rPr>
        <w:t>nhận</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 xml:space="preserve">ơ </w:t>
      </w:r>
      <w:r w:rsidRPr="00E80CF5">
        <w:rPr>
          <w:sz w:val="28"/>
          <w:szCs w:val="28"/>
          <w:lang w:val="it-IT"/>
        </w:rPr>
        <w:t>kiểm</w:t>
      </w:r>
      <w:r w:rsidRPr="00E80CF5">
        <w:rPr>
          <w:sz w:val="28"/>
          <w:szCs w:val="28"/>
          <w:lang w:val="hr-HR"/>
        </w:rPr>
        <w:t xml:space="preserve"> </w:t>
      </w:r>
      <w:r w:rsidRPr="00E80CF5">
        <w:rPr>
          <w:sz w:val="28"/>
          <w:szCs w:val="28"/>
          <w:lang w:val="it-IT"/>
        </w:rPr>
        <w:t>tra</w:t>
      </w:r>
      <w:r w:rsidRPr="00E80CF5">
        <w:rPr>
          <w:sz w:val="28"/>
          <w:szCs w:val="28"/>
          <w:lang w:val="hr-HR"/>
        </w:rPr>
        <w:t xml:space="preserve"> </w:t>
      </w:r>
      <w:r w:rsidRPr="00E80CF5">
        <w:rPr>
          <w:sz w:val="28"/>
          <w:szCs w:val="28"/>
          <w:lang w:val="it-IT"/>
        </w:rPr>
        <w:t>t</w:t>
      </w:r>
      <w:r w:rsidRPr="00E80CF5">
        <w:rPr>
          <w:sz w:val="28"/>
          <w:szCs w:val="28"/>
          <w:lang w:val="hr-HR"/>
        </w:rPr>
        <w:t>í</w:t>
      </w:r>
      <w:r w:rsidRPr="00E80CF5">
        <w:rPr>
          <w:sz w:val="28"/>
          <w:szCs w:val="28"/>
          <w:lang w:val="it-IT"/>
        </w:rPr>
        <w:t>nh</w:t>
      </w:r>
      <w:r w:rsidRPr="00E80CF5">
        <w:rPr>
          <w:sz w:val="28"/>
          <w:szCs w:val="28"/>
          <w:lang w:val="hr-HR"/>
        </w:rPr>
        <w:t xml:space="preserve"> đ</w:t>
      </w:r>
      <w:r w:rsidRPr="00E80CF5">
        <w:rPr>
          <w:sz w:val="28"/>
          <w:szCs w:val="28"/>
          <w:lang w:val="it-IT"/>
        </w:rPr>
        <w:t>ầy</w:t>
      </w:r>
      <w:r w:rsidRPr="00E80CF5">
        <w:rPr>
          <w:sz w:val="28"/>
          <w:szCs w:val="28"/>
          <w:lang w:val="hr-HR"/>
        </w:rPr>
        <w:t xml:space="preserve"> đ</w:t>
      </w:r>
      <w:r w:rsidRPr="00E80CF5">
        <w:rPr>
          <w:sz w:val="28"/>
          <w:szCs w:val="28"/>
          <w:lang w:val="it-IT"/>
        </w:rPr>
        <w:t>ủ của</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 xml:space="preserve">ơ </w:t>
      </w:r>
      <w:r w:rsidRPr="00E80CF5">
        <w:rPr>
          <w:sz w:val="28"/>
          <w:szCs w:val="28"/>
          <w:lang w:val="it-IT"/>
        </w:rPr>
        <w:t>theo</w:t>
      </w:r>
      <w:r w:rsidRPr="00E80CF5">
        <w:rPr>
          <w:sz w:val="28"/>
          <w:szCs w:val="28"/>
          <w:lang w:val="hr-HR"/>
        </w:rPr>
        <w:t xml:space="preserve"> </w:t>
      </w:r>
      <w:r w:rsidRPr="00E80CF5">
        <w:rPr>
          <w:sz w:val="28"/>
          <w:szCs w:val="28"/>
          <w:lang w:val="it-IT"/>
        </w:rPr>
        <w:t>quy</w:t>
      </w:r>
      <w:r w:rsidRPr="00E80CF5">
        <w:rPr>
          <w:sz w:val="28"/>
          <w:szCs w:val="28"/>
          <w:lang w:val="hr-HR"/>
        </w:rPr>
        <w:t xml:space="preserve"> đ</w:t>
      </w:r>
      <w:r w:rsidRPr="00E80CF5">
        <w:rPr>
          <w:sz w:val="28"/>
          <w:szCs w:val="28"/>
          <w:lang w:val="it-IT"/>
        </w:rPr>
        <w:t>ịnh do nhân viên bưu chính chuyển đến.</w:t>
      </w:r>
    </w:p>
    <w:p w:rsidR="00356A0F" w:rsidRPr="00E80CF5" w:rsidRDefault="00356A0F" w:rsidP="00356A0F">
      <w:pPr>
        <w:pStyle w:val="CommentText"/>
        <w:spacing w:before="80" w:after="0" w:line="240" w:lineRule="auto"/>
        <w:ind w:firstLine="709"/>
        <w:jc w:val="both"/>
        <w:rPr>
          <w:sz w:val="28"/>
          <w:szCs w:val="28"/>
          <w:lang w:val="hr-HR"/>
        </w:rPr>
      </w:pPr>
      <w:r w:rsidRPr="00E80CF5">
        <w:rPr>
          <w:sz w:val="28"/>
          <w:szCs w:val="28"/>
          <w:lang w:val="hr-HR"/>
        </w:rPr>
        <w:t xml:space="preserve">+ </w:t>
      </w:r>
      <w:r w:rsidRPr="00E80CF5">
        <w:rPr>
          <w:sz w:val="28"/>
          <w:szCs w:val="28"/>
          <w:lang w:val="it-IT"/>
        </w:rPr>
        <w:t>Tr</w:t>
      </w:r>
      <w:r w:rsidRPr="00E80CF5">
        <w:rPr>
          <w:sz w:val="28"/>
          <w:szCs w:val="28"/>
          <w:lang w:val="hr-HR"/>
        </w:rPr>
        <w:t>ư</w:t>
      </w:r>
      <w:r w:rsidRPr="00E80CF5">
        <w:rPr>
          <w:sz w:val="28"/>
          <w:szCs w:val="28"/>
          <w:lang w:val="it-IT"/>
        </w:rPr>
        <w:t>ờng</w:t>
      </w:r>
      <w:r w:rsidRPr="00E80CF5">
        <w:rPr>
          <w:sz w:val="28"/>
          <w:szCs w:val="28"/>
          <w:lang w:val="hr-HR"/>
        </w:rPr>
        <w:t xml:space="preserve"> </w:t>
      </w:r>
      <w:r w:rsidRPr="00E80CF5">
        <w:rPr>
          <w:sz w:val="28"/>
          <w:szCs w:val="28"/>
          <w:lang w:val="it-IT"/>
        </w:rPr>
        <w:t>hợp</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ơ đ</w:t>
      </w:r>
      <w:r w:rsidRPr="00E80CF5">
        <w:rPr>
          <w:sz w:val="28"/>
          <w:szCs w:val="28"/>
          <w:lang w:val="it-IT"/>
        </w:rPr>
        <w:t>ầy</w:t>
      </w:r>
      <w:r w:rsidRPr="00E80CF5">
        <w:rPr>
          <w:sz w:val="28"/>
          <w:szCs w:val="28"/>
          <w:lang w:val="hr-HR"/>
        </w:rPr>
        <w:t xml:space="preserve"> đ</w:t>
      </w:r>
      <w:r w:rsidRPr="00E80CF5">
        <w:rPr>
          <w:sz w:val="28"/>
          <w:szCs w:val="28"/>
          <w:lang w:val="it-IT"/>
        </w:rPr>
        <w:t>ủ theo</w:t>
      </w:r>
      <w:r w:rsidRPr="00E80CF5">
        <w:rPr>
          <w:sz w:val="28"/>
          <w:szCs w:val="28"/>
          <w:lang w:val="hr-HR"/>
        </w:rPr>
        <w:t xml:space="preserve"> </w:t>
      </w:r>
      <w:r w:rsidRPr="00E80CF5">
        <w:rPr>
          <w:sz w:val="28"/>
          <w:szCs w:val="28"/>
          <w:lang w:val="it-IT"/>
        </w:rPr>
        <w:t>quy</w:t>
      </w:r>
      <w:r w:rsidRPr="00E80CF5">
        <w:rPr>
          <w:sz w:val="28"/>
          <w:szCs w:val="28"/>
          <w:lang w:val="hr-HR"/>
        </w:rPr>
        <w:t xml:space="preserve"> đ</w:t>
      </w:r>
      <w:r w:rsidRPr="00E80CF5">
        <w:rPr>
          <w:sz w:val="28"/>
          <w:szCs w:val="28"/>
          <w:lang w:val="it-IT"/>
        </w:rPr>
        <w:t>ịnh</w:t>
      </w:r>
      <w:r w:rsidRPr="00E80CF5">
        <w:rPr>
          <w:sz w:val="28"/>
          <w:szCs w:val="28"/>
          <w:lang w:val="hr-HR"/>
        </w:rPr>
        <w:t xml:space="preserve">, </w:t>
      </w:r>
      <w:r w:rsidRPr="00E80CF5">
        <w:rPr>
          <w:sz w:val="28"/>
          <w:szCs w:val="28"/>
          <w:lang w:val="it-IT"/>
        </w:rPr>
        <w:t>c</w:t>
      </w:r>
      <w:r w:rsidRPr="00E80CF5">
        <w:rPr>
          <w:sz w:val="28"/>
          <w:szCs w:val="28"/>
          <w:lang w:val="hr-HR"/>
        </w:rPr>
        <w:t>ô</w:t>
      </w:r>
      <w:r w:rsidRPr="00E80CF5">
        <w:rPr>
          <w:sz w:val="28"/>
          <w:szCs w:val="28"/>
          <w:lang w:val="it-IT"/>
        </w:rPr>
        <w:t>ng</w:t>
      </w:r>
      <w:r w:rsidRPr="00E80CF5">
        <w:rPr>
          <w:sz w:val="28"/>
          <w:szCs w:val="28"/>
          <w:lang w:val="hr-HR"/>
        </w:rPr>
        <w:t xml:space="preserve"> </w:t>
      </w:r>
      <w:r w:rsidRPr="00E80CF5">
        <w:rPr>
          <w:sz w:val="28"/>
          <w:szCs w:val="28"/>
          <w:lang w:val="it-IT"/>
        </w:rPr>
        <w:t>chức</w:t>
      </w:r>
      <w:r w:rsidRPr="00E80CF5">
        <w:rPr>
          <w:sz w:val="28"/>
          <w:szCs w:val="28"/>
          <w:lang w:val="hr-HR"/>
        </w:rPr>
        <w:t xml:space="preserve"> </w:t>
      </w:r>
      <w:r w:rsidRPr="00E80CF5">
        <w:rPr>
          <w:sz w:val="28"/>
          <w:szCs w:val="28"/>
          <w:lang w:val="it-IT"/>
        </w:rPr>
        <w:t>ra</w:t>
      </w:r>
      <w:r w:rsidRPr="00E80CF5">
        <w:rPr>
          <w:sz w:val="28"/>
          <w:szCs w:val="28"/>
          <w:lang w:val="hr-HR"/>
        </w:rPr>
        <w:t xml:space="preserve"> </w:t>
      </w:r>
      <w:r w:rsidRPr="00E80CF5">
        <w:rPr>
          <w:sz w:val="28"/>
          <w:szCs w:val="28"/>
          <w:lang w:val="it-IT"/>
        </w:rPr>
        <w:t>giấy</w:t>
      </w:r>
      <w:r w:rsidRPr="00E80CF5">
        <w:rPr>
          <w:sz w:val="28"/>
          <w:szCs w:val="28"/>
          <w:lang w:val="hr-HR"/>
        </w:rPr>
        <w:t xml:space="preserve"> tiếp </w:t>
      </w:r>
      <w:r w:rsidRPr="00E80CF5">
        <w:rPr>
          <w:sz w:val="28"/>
          <w:szCs w:val="28"/>
          <w:lang w:val="it-IT"/>
        </w:rPr>
        <w:t>nhận</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 xml:space="preserve">ơ </w:t>
      </w:r>
      <w:r w:rsidRPr="00E80CF5">
        <w:rPr>
          <w:sz w:val="28"/>
          <w:szCs w:val="28"/>
          <w:lang w:val="it-IT"/>
        </w:rPr>
        <w:t>v</w:t>
      </w:r>
      <w:r w:rsidRPr="00E80CF5">
        <w:rPr>
          <w:sz w:val="28"/>
          <w:szCs w:val="28"/>
          <w:lang w:val="hr-HR"/>
        </w:rPr>
        <w:t xml:space="preserve">à </w:t>
      </w:r>
      <w:r w:rsidRPr="00E80CF5">
        <w:rPr>
          <w:sz w:val="28"/>
          <w:szCs w:val="28"/>
          <w:lang w:val="it-IT"/>
        </w:rPr>
        <w:t>hẹn</w:t>
      </w:r>
      <w:r w:rsidRPr="00E80CF5">
        <w:rPr>
          <w:sz w:val="28"/>
          <w:szCs w:val="28"/>
          <w:lang w:val="hr-HR"/>
        </w:rPr>
        <w:t xml:space="preserve"> </w:t>
      </w:r>
      <w:r w:rsidRPr="00E80CF5">
        <w:rPr>
          <w:sz w:val="28"/>
          <w:szCs w:val="28"/>
          <w:lang w:val="it-IT"/>
        </w:rPr>
        <w:t>ng</w:t>
      </w:r>
      <w:r w:rsidRPr="00E80CF5">
        <w:rPr>
          <w:sz w:val="28"/>
          <w:szCs w:val="28"/>
          <w:lang w:val="hr-HR"/>
        </w:rPr>
        <w:t>à</w:t>
      </w:r>
      <w:r w:rsidRPr="00E80CF5">
        <w:rPr>
          <w:sz w:val="28"/>
          <w:szCs w:val="28"/>
          <w:lang w:val="it-IT"/>
        </w:rPr>
        <w:t>y</w:t>
      </w:r>
      <w:r w:rsidRPr="00E80CF5">
        <w:rPr>
          <w:sz w:val="28"/>
          <w:szCs w:val="28"/>
          <w:lang w:val="hr-HR"/>
        </w:rPr>
        <w:t xml:space="preserve"> </w:t>
      </w:r>
      <w:r w:rsidRPr="00E80CF5">
        <w:rPr>
          <w:sz w:val="28"/>
          <w:szCs w:val="28"/>
          <w:lang w:val="it-IT"/>
        </w:rPr>
        <w:t>trả</w:t>
      </w:r>
      <w:r w:rsidRPr="00E80CF5">
        <w:rPr>
          <w:sz w:val="28"/>
          <w:szCs w:val="28"/>
          <w:lang w:val="hr-HR"/>
        </w:rPr>
        <w:t xml:space="preserve"> </w:t>
      </w:r>
      <w:r w:rsidRPr="00E80CF5">
        <w:rPr>
          <w:sz w:val="28"/>
          <w:szCs w:val="28"/>
          <w:lang w:val="it-IT"/>
        </w:rPr>
        <w:t>kết</w:t>
      </w:r>
      <w:r w:rsidRPr="00E80CF5">
        <w:rPr>
          <w:sz w:val="28"/>
          <w:szCs w:val="28"/>
          <w:lang w:val="hr-HR"/>
        </w:rPr>
        <w:t xml:space="preserve"> </w:t>
      </w:r>
      <w:r w:rsidRPr="00E80CF5">
        <w:rPr>
          <w:sz w:val="28"/>
          <w:szCs w:val="28"/>
          <w:lang w:val="it-IT"/>
        </w:rPr>
        <w:t>quả</w:t>
      </w:r>
      <w:r w:rsidRPr="00E80CF5">
        <w:rPr>
          <w:sz w:val="28"/>
          <w:szCs w:val="28"/>
          <w:lang w:val="hr-HR"/>
        </w:rPr>
        <w:t xml:space="preserve"> (</w:t>
      </w:r>
      <w:r w:rsidRPr="00E80CF5">
        <w:rPr>
          <w:sz w:val="28"/>
          <w:szCs w:val="28"/>
          <w:lang w:val="it-IT"/>
        </w:rPr>
        <w:t>theo</w:t>
      </w:r>
      <w:r w:rsidRPr="00E80CF5">
        <w:rPr>
          <w:sz w:val="28"/>
          <w:szCs w:val="28"/>
          <w:lang w:val="hr-HR"/>
        </w:rPr>
        <w:t xml:space="preserve"> đú</w:t>
      </w:r>
      <w:r w:rsidRPr="00E80CF5">
        <w:rPr>
          <w:sz w:val="28"/>
          <w:szCs w:val="28"/>
          <w:lang w:val="it-IT"/>
        </w:rPr>
        <w:t>ng</w:t>
      </w:r>
      <w:r w:rsidRPr="00E80CF5">
        <w:rPr>
          <w:sz w:val="28"/>
          <w:szCs w:val="28"/>
          <w:lang w:val="hr-HR"/>
        </w:rPr>
        <w:t xml:space="preserve"> </w:t>
      </w:r>
      <w:r w:rsidRPr="00E80CF5">
        <w:rPr>
          <w:sz w:val="28"/>
          <w:szCs w:val="28"/>
          <w:lang w:val="it-IT"/>
        </w:rPr>
        <w:t>mẫu</w:t>
      </w:r>
      <w:r w:rsidRPr="00E80CF5">
        <w:rPr>
          <w:sz w:val="28"/>
          <w:szCs w:val="28"/>
          <w:lang w:val="hr-HR"/>
        </w:rPr>
        <w:t xml:space="preserve"> </w:t>
      </w:r>
      <w:r w:rsidRPr="00E80CF5">
        <w:rPr>
          <w:sz w:val="28"/>
          <w:szCs w:val="28"/>
          <w:lang w:val="it-IT"/>
        </w:rPr>
        <w:t>số</w:t>
      </w:r>
      <w:r w:rsidRPr="00E80CF5">
        <w:rPr>
          <w:sz w:val="28"/>
          <w:szCs w:val="28"/>
          <w:lang w:val="hr-HR"/>
        </w:rPr>
        <w:t xml:space="preserve"> 03 </w:t>
      </w:r>
      <w:r w:rsidRPr="00E80CF5">
        <w:rPr>
          <w:sz w:val="28"/>
          <w:szCs w:val="28"/>
          <w:lang w:val="it-IT"/>
        </w:rPr>
        <w:t>ban</w:t>
      </w:r>
      <w:r w:rsidRPr="00E80CF5">
        <w:rPr>
          <w:sz w:val="28"/>
          <w:szCs w:val="28"/>
          <w:lang w:val="hr-HR"/>
        </w:rPr>
        <w:t xml:space="preserve"> </w:t>
      </w:r>
      <w:r w:rsidRPr="00E80CF5">
        <w:rPr>
          <w:sz w:val="28"/>
          <w:szCs w:val="28"/>
          <w:lang w:val="it-IT"/>
        </w:rPr>
        <w:t>h</w:t>
      </w:r>
      <w:r w:rsidRPr="00E80CF5">
        <w:rPr>
          <w:sz w:val="28"/>
          <w:szCs w:val="28"/>
          <w:lang w:val="hr-HR"/>
        </w:rPr>
        <w:t>à</w:t>
      </w:r>
      <w:r w:rsidRPr="00E80CF5">
        <w:rPr>
          <w:sz w:val="28"/>
          <w:szCs w:val="28"/>
          <w:lang w:val="it-IT"/>
        </w:rPr>
        <w:t>nh</w:t>
      </w:r>
      <w:r w:rsidRPr="00E80CF5">
        <w:rPr>
          <w:sz w:val="28"/>
          <w:szCs w:val="28"/>
          <w:lang w:val="hr-HR"/>
        </w:rPr>
        <w:t xml:space="preserve"> </w:t>
      </w:r>
      <w:r w:rsidRPr="00E80CF5">
        <w:rPr>
          <w:sz w:val="28"/>
          <w:szCs w:val="28"/>
          <w:lang w:val="it-IT"/>
        </w:rPr>
        <w:t>k</w:t>
      </w:r>
      <w:r w:rsidRPr="00E80CF5">
        <w:rPr>
          <w:sz w:val="28"/>
          <w:szCs w:val="28"/>
          <w:lang w:val="hr-HR"/>
        </w:rPr>
        <w:t>è</w:t>
      </w:r>
      <w:r w:rsidRPr="00E80CF5">
        <w:rPr>
          <w:sz w:val="28"/>
          <w:szCs w:val="28"/>
          <w:lang w:val="it-IT"/>
        </w:rPr>
        <w:t>m</w:t>
      </w:r>
      <w:r w:rsidRPr="00E80CF5">
        <w:rPr>
          <w:sz w:val="28"/>
          <w:szCs w:val="28"/>
          <w:lang w:val="hr-HR"/>
        </w:rPr>
        <w:t xml:space="preserve"> </w:t>
      </w:r>
      <w:r w:rsidRPr="00E80CF5">
        <w:rPr>
          <w:sz w:val="28"/>
          <w:szCs w:val="28"/>
          <w:lang w:val="it-IT"/>
        </w:rPr>
        <w:t>theo</w:t>
      </w:r>
      <w:r w:rsidRPr="00E80CF5">
        <w:rPr>
          <w:sz w:val="28"/>
          <w:szCs w:val="28"/>
          <w:lang w:val="hr-HR"/>
        </w:rPr>
        <w:t xml:space="preserve"> </w:t>
      </w:r>
      <w:r w:rsidRPr="00E80CF5">
        <w:rPr>
          <w:sz w:val="28"/>
          <w:szCs w:val="28"/>
          <w:lang w:val="it-IT"/>
        </w:rPr>
        <w:t>Quyết</w:t>
      </w:r>
      <w:r w:rsidRPr="00E80CF5">
        <w:rPr>
          <w:sz w:val="28"/>
          <w:szCs w:val="28"/>
          <w:lang w:val="hr-HR"/>
        </w:rPr>
        <w:t xml:space="preserve"> đ</w:t>
      </w:r>
      <w:r w:rsidRPr="00E80CF5">
        <w:rPr>
          <w:sz w:val="28"/>
          <w:szCs w:val="28"/>
          <w:lang w:val="it-IT"/>
        </w:rPr>
        <w:t>ịnh</w:t>
      </w:r>
      <w:r w:rsidRPr="00E80CF5">
        <w:rPr>
          <w:sz w:val="28"/>
          <w:szCs w:val="28"/>
          <w:lang w:val="hr-HR"/>
        </w:rPr>
        <w:t xml:space="preserve"> </w:t>
      </w:r>
      <w:r w:rsidRPr="00E80CF5">
        <w:rPr>
          <w:sz w:val="28"/>
          <w:szCs w:val="28"/>
          <w:lang w:val="it-IT"/>
        </w:rPr>
        <w:t>số</w:t>
      </w:r>
      <w:r w:rsidRPr="00E80CF5">
        <w:rPr>
          <w:sz w:val="28"/>
          <w:szCs w:val="28"/>
          <w:lang w:val="hr-HR"/>
        </w:rPr>
        <w:t xml:space="preserve"> 09/2015/</w:t>
      </w:r>
      <w:r w:rsidRPr="00E80CF5">
        <w:rPr>
          <w:sz w:val="28"/>
          <w:szCs w:val="28"/>
          <w:lang w:val="it-IT"/>
        </w:rPr>
        <w:t>Q</w:t>
      </w:r>
      <w:r w:rsidRPr="00E80CF5">
        <w:rPr>
          <w:sz w:val="28"/>
          <w:szCs w:val="28"/>
          <w:lang w:val="hr-HR"/>
        </w:rPr>
        <w:t>Đ-</w:t>
      </w:r>
      <w:r w:rsidRPr="00E80CF5">
        <w:rPr>
          <w:sz w:val="28"/>
          <w:szCs w:val="28"/>
          <w:lang w:val="it-IT"/>
        </w:rPr>
        <w:t>TTg</w:t>
      </w:r>
      <w:r w:rsidRPr="00E80CF5">
        <w:rPr>
          <w:sz w:val="28"/>
          <w:szCs w:val="28"/>
          <w:lang w:val="hr-HR"/>
        </w:rPr>
        <w:t xml:space="preserve">, </w:t>
      </w:r>
      <w:r w:rsidRPr="00E80CF5">
        <w:rPr>
          <w:sz w:val="28"/>
          <w:szCs w:val="28"/>
          <w:lang w:val="it-IT"/>
        </w:rPr>
        <w:t>ng</w:t>
      </w:r>
      <w:r w:rsidRPr="00E80CF5">
        <w:rPr>
          <w:sz w:val="28"/>
          <w:szCs w:val="28"/>
          <w:lang w:val="hr-HR"/>
        </w:rPr>
        <w:t>à</w:t>
      </w:r>
      <w:r w:rsidRPr="00E80CF5">
        <w:rPr>
          <w:sz w:val="28"/>
          <w:szCs w:val="28"/>
          <w:lang w:val="it-IT"/>
        </w:rPr>
        <w:t>y</w:t>
      </w:r>
      <w:r w:rsidRPr="00E80CF5">
        <w:rPr>
          <w:sz w:val="28"/>
          <w:szCs w:val="28"/>
          <w:lang w:val="hr-HR"/>
        </w:rPr>
        <w:t xml:space="preserve"> 25/3/2015) </w:t>
      </w:r>
      <w:r w:rsidRPr="00E80CF5">
        <w:rPr>
          <w:sz w:val="28"/>
          <w:szCs w:val="28"/>
          <w:lang w:val="it-IT"/>
        </w:rPr>
        <w:t>giao</w:t>
      </w:r>
      <w:r w:rsidRPr="00E80CF5">
        <w:rPr>
          <w:sz w:val="28"/>
          <w:szCs w:val="28"/>
          <w:lang w:val="hr-HR"/>
        </w:rPr>
        <w:t xml:space="preserve"> </w:t>
      </w:r>
      <w:r w:rsidRPr="00E80CF5">
        <w:rPr>
          <w:sz w:val="28"/>
          <w:szCs w:val="28"/>
          <w:lang w:val="it-IT"/>
        </w:rPr>
        <w:t>cho</w:t>
      </w:r>
      <w:r w:rsidRPr="00E80CF5">
        <w:rPr>
          <w:sz w:val="28"/>
          <w:szCs w:val="28"/>
          <w:lang w:val="hr-HR"/>
        </w:rPr>
        <w:t xml:space="preserve"> </w:t>
      </w:r>
      <w:r w:rsidRPr="00E80CF5">
        <w:rPr>
          <w:sz w:val="28"/>
          <w:szCs w:val="28"/>
          <w:lang w:val="it-IT"/>
        </w:rPr>
        <w:t>nhân viên bưu chính</w:t>
      </w:r>
      <w:r w:rsidRPr="00E80CF5">
        <w:rPr>
          <w:sz w:val="28"/>
          <w:szCs w:val="28"/>
          <w:lang w:val="hr-HR"/>
        </w:rPr>
        <w:t>.</w:t>
      </w:r>
    </w:p>
    <w:p w:rsidR="00356A0F" w:rsidRPr="00E80CF5" w:rsidRDefault="00356A0F" w:rsidP="00356A0F">
      <w:pPr>
        <w:pStyle w:val="CommentText"/>
        <w:spacing w:before="80" w:after="0" w:line="240" w:lineRule="auto"/>
        <w:ind w:firstLine="709"/>
        <w:jc w:val="both"/>
        <w:rPr>
          <w:sz w:val="28"/>
          <w:szCs w:val="28"/>
          <w:lang w:val="hr-HR"/>
        </w:rPr>
      </w:pPr>
      <w:r w:rsidRPr="00E80CF5">
        <w:rPr>
          <w:sz w:val="28"/>
          <w:szCs w:val="28"/>
          <w:lang w:val="hr-HR"/>
        </w:rPr>
        <w:t xml:space="preserve">+ </w:t>
      </w:r>
      <w:r w:rsidRPr="00E80CF5">
        <w:rPr>
          <w:sz w:val="28"/>
          <w:szCs w:val="28"/>
          <w:lang w:val="it-IT"/>
        </w:rPr>
        <w:t>Tr</w:t>
      </w:r>
      <w:r w:rsidRPr="00E80CF5">
        <w:rPr>
          <w:sz w:val="28"/>
          <w:szCs w:val="28"/>
          <w:lang w:val="hr-HR"/>
        </w:rPr>
        <w:t>ư</w:t>
      </w:r>
      <w:r w:rsidRPr="00E80CF5">
        <w:rPr>
          <w:sz w:val="28"/>
          <w:szCs w:val="28"/>
          <w:lang w:val="it-IT"/>
        </w:rPr>
        <w:t>ờng</w:t>
      </w:r>
      <w:r w:rsidRPr="00E80CF5">
        <w:rPr>
          <w:sz w:val="28"/>
          <w:szCs w:val="28"/>
          <w:lang w:val="hr-HR"/>
        </w:rPr>
        <w:t xml:space="preserve"> </w:t>
      </w:r>
      <w:r w:rsidRPr="00E80CF5">
        <w:rPr>
          <w:sz w:val="28"/>
          <w:szCs w:val="28"/>
          <w:lang w:val="it-IT"/>
        </w:rPr>
        <w:t>hợp</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 xml:space="preserve">ơ </w:t>
      </w:r>
      <w:r w:rsidRPr="00E80CF5">
        <w:rPr>
          <w:sz w:val="28"/>
          <w:szCs w:val="28"/>
          <w:lang w:val="it-IT"/>
        </w:rPr>
        <w:t>ch</w:t>
      </w:r>
      <w:r w:rsidRPr="00E80CF5">
        <w:rPr>
          <w:sz w:val="28"/>
          <w:szCs w:val="28"/>
          <w:lang w:val="hr-HR"/>
        </w:rPr>
        <w:t>ư</w:t>
      </w:r>
      <w:r w:rsidRPr="00E80CF5">
        <w:rPr>
          <w:sz w:val="28"/>
          <w:szCs w:val="28"/>
          <w:lang w:val="it-IT"/>
        </w:rPr>
        <w:t>a</w:t>
      </w:r>
      <w:r w:rsidRPr="00E80CF5">
        <w:rPr>
          <w:sz w:val="28"/>
          <w:szCs w:val="28"/>
          <w:lang w:val="hr-HR"/>
        </w:rPr>
        <w:t xml:space="preserve"> đ</w:t>
      </w:r>
      <w:r w:rsidRPr="00E80CF5">
        <w:rPr>
          <w:sz w:val="28"/>
          <w:szCs w:val="28"/>
          <w:lang w:val="it-IT"/>
        </w:rPr>
        <w:t>ầy</w:t>
      </w:r>
      <w:r w:rsidRPr="00E80CF5">
        <w:rPr>
          <w:sz w:val="28"/>
          <w:szCs w:val="28"/>
          <w:lang w:val="hr-HR"/>
        </w:rPr>
        <w:t xml:space="preserve"> đ</w:t>
      </w:r>
      <w:r w:rsidRPr="00E80CF5">
        <w:rPr>
          <w:sz w:val="28"/>
          <w:szCs w:val="28"/>
          <w:lang w:val="it-IT"/>
        </w:rPr>
        <w:t>ủ theo quy định, c</w:t>
      </w:r>
      <w:r w:rsidRPr="00E80CF5">
        <w:rPr>
          <w:sz w:val="28"/>
          <w:szCs w:val="28"/>
          <w:lang w:val="hr-HR"/>
        </w:rPr>
        <w:t>ô</w:t>
      </w:r>
      <w:r w:rsidRPr="00E80CF5">
        <w:rPr>
          <w:sz w:val="28"/>
          <w:szCs w:val="28"/>
          <w:lang w:val="it-IT"/>
        </w:rPr>
        <w:t>ng</w:t>
      </w:r>
      <w:r w:rsidRPr="00E80CF5">
        <w:rPr>
          <w:sz w:val="28"/>
          <w:szCs w:val="28"/>
          <w:lang w:val="hr-HR"/>
        </w:rPr>
        <w:t xml:space="preserve"> </w:t>
      </w:r>
      <w:r w:rsidRPr="00E80CF5">
        <w:rPr>
          <w:sz w:val="28"/>
          <w:szCs w:val="28"/>
          <w:lang w:val="it-IT"/>
        </w:rPr>
        <w:t>chức</w:t>
      </w:r>
      <w:r w:rsidRPr="00E80CF5">
        <w:rPr>
          <w:sz w:val="28"/>
          <w:szCs w:val="28"/>
          <w:lang w:val="hr-HR"/>
        </w:rPr>
        <w:t xml:space="preserve"> </w:t>
      </w:r>
      <w:r w:rsidRPr="00E80CF5">
        <w:rPr>
          <w:sz w:val="28"/>
          <w:szCs w:val="28"/>
          <w:lang w:val="it-IT"/>
        </w:rPr>
        <w:t>tiếp</w:t>
      </w:r>
      <w:r w:rsidRPr="00E80CF5">
        <w:rPr>
          <w:sz w:val="28"/>
          <w:szCs w:val="28"/>
          <w:lang w:val="hr-HR"/>
        </w:rPr>
        <w:t xml:space="preserve"> </w:t>
      </w:r>
      <w:r w:rsidRPr="00E80CF5">
        <w:rPr>
          <w:sz w:val="28"/>
          <w:szCs w:val="28"/>
          <w:lang w:val="it-IT"/>
        </w:rPr>
        <w:t>nhận</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 xml:space="preserve">ơ </w:t>
      </w:r>
      <w:r w:rsidRPr="00E80CF5">
        <w:rPr>
          <w:sz w:val="28"/>
          <w:szCs w:val="28"/>
          <w:lang w:val="it-IT"/>
        </w:rPr>
        <w:t>h</w:t>
      </w:r>
      <w:r w:rsidRPr="00E80CF5">
        <w:rPr>
          <w:sz w:val="28"/>
          <w:szCs w:val="28"/>
          <w:lang w:val="hr-HR"/>
        </w:rPr>
        <w:t>ư</w:t>
      </w:r>
      <w:r w:rsidRPr="00E80CF5">
        <w:rPr>
          <w:sz w:val="28"/>
          <w:szCs w:val="28"/>
          <w:lang w:val="it-IT"/>
        </w:rPr>
        <w:t>ớng</w:t>
      </w:r>
      <w:r w:rsidRPr="00E80CF5">
        <w:rPr>
          <w:sz w:val="28"/>
          <w:szCs w:val="28"/>
          <w:lang w:val="hr-HR"/>
        </w:rPr>
        <w:t xml:space="preserve"> </w:t>
      </w:r>
      <w:r w:rsidRPr="00E80CF5">
        <w:rPr>
          <w:sz w:val="28"/>
          <w:szCs w:val="28"/>
          <w:lang w:val="it-IT"/>
        </w:rPr>
        <w:t>dẫn</w:t>
      </w:r>
      <w:r w:rsidRPr="00E80CF5">
        <w:rPr>
          <w:sz w:val="28"/>
          <w:szCs w:val="28"/>
          <w:lang w:val="hr-HR"/>
        </w:rPr>
        <w:t xml:space="preserve"> </w:t>
      </w:r>
      <w:r w:rsidRPr="00E80CF5">
        <w:rPr>
          <w:sz w:val="28"/>
          <w:szCs w:val="28"/>
          <w:lang w:val="it-IT"/>
        </w:rPr>
        <w:t>ho</w:t>
      </w:r>
      <w:r w:rsidRPr="00E80CF5">
        <w:rPr>
          <w:sz w:val="28"/>
          <w:szCs w:val="28"/>
          <w:lang w:val="hr-HR"/>
        </w:rPr>
        <w:t>à</w:t>
      </w:r>
      <w:r w:rsidRPr="00E80CF5">
        <w:rPr>
          <w:sz w:val="28"/>
          <w:szCs w:val="28"/>
          <w:lang w:val="it-IT"/>
        </w:rPr>
        <w:t>n</w:t>
      </w:r>
      <w:r w:rsidRPr="00E80CF5">
        <w:rPr>
          <w:sz w:val="28"/>
          <w:szCs w:val="28"/>
          <w:lang w:val="hr-HR"/>
        </w:rPr>
        <w:t xml:space="preserve"> </w:t>
      </w:r>
      <w:r w:rsidRPr="00E80CF5">
        <w:rPr>
          <w:sz w:val="28"/>
          <w:szCs w:val="28"/>
          <w:lang w:val="it-IT"/>
        </w:rPr>
        <w:t>thiện</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ơ (</w:t>
      </w:r>
      <w:r w:rsidRPr="00E80CF5">
        <w:rPr>
          <w:sz w:val="28"/>
          <w:szCs w:val="28"/>
          <w:lang w:val="it-IT"/>
        </w:rPr>
        <w:t>theo</w:t>
      </w:r>
      <w:r w:rsidRPr="00E80CF5">
        <w:rPr>
          <w:sz w:val="28"/>
          <w:szCs w:val="28"/>
          <w:lang w:val="hr-HR"/>
        </w:rPr>
        <w:t xml:space="preserve"> đú</w:t>
      </w:r>
      <w:r w:rsidRPr="00E80CF5">
        <w:rPr>
          <w:sz w:val="28"/>
          <w:szCs w:val="28"/>
          <w:lang w:val="it-IT"/>
        </w:rPr>
        <w:t>ng</w:t>
      </w:r>
      <w:r w:rsidRPr="00E80CF5">
        <w:rPr>
          <w:sz w:val="28"/>
          <w:szCs w:val="28"/>
          <w:lang w:val="hr-HR"/>
        </w:rPr>
        <w:t xml:space="preserve"> </w:t>
      </w:r>
      <w:r w:rsidRPr="00E80CF5">
        <w:rPr>
          <w:sz w:val="28"/>
          <w:szCs w:val="28"/>
          <w:lang w:val="it-IT"/>
        </w:rPr>
        <w:t>mẫu</w:t>
      </w:r>
      <w:r w:rsidRPr="00E80CF5">
        <w:rPr>
          <w:sz w:val="28"/>
          <w:szCs w:val="28"/>
          <w:lang w:val="hr-HR"/>
        </w:rPr>
        <w:t xml:space="preserve"> </w:t>
      </w:r>
      <w:r w:rsidRPr="00E80CF5">
        <w:rPr>
          <w:sz w:val="28"/>
          <w:szCs w:val="28"/>
          <w:lang w:val="it-IT"/>
        </w:rPr>
        <w:t>số</w:t>
      </w:r>
      <w:r w:rsidRPr="00E80CF5">
        <w:rPr>
          <w:sz w:val="28"/>
          <w:szCs w:val="28"/>
          <w:lang w:val="hr-HR"/>
        </w:rPr>
        <w:t xml:space="preserve"> 01 </w:t>
      </w:r>
      <w:r w:rsidRPr="00E80CF5">
        <w:rPr>
          <w:sz w:val="28"/>
          <w:szCs w:val="28"/>
          <w:lang w:val="it-IT"/>
        </w:rPr>
        <w:t>ban</w:t>
      </w:r>
      <w:r w:rsidRPr="00E80CF5">
        <w:rPr>
          <w:sz w:val="28"/>
          <w:szCs w:val="28"/>
          <w:lang w:val="hr-HR"/>
        </w:rPr>
        <w:t xml:space="preserve"> </w:t>
      </w:r>
      <w:r w:rsidRPr="00E80CF5">
        <w:rPr>
          <w:sz w:val="28"/>
          <w:szCs w:val="28"/>
          <w:lang w:val="it-IT"/>
        </w:rPr>
        <w:t>h</w:t>
      </w:r>
      <w:r w:rsidRPr="00E80CF5">
        <w:rPr>
          <w:sz w:val="28"/>
          <w:szCs w:val="28"/>
          <w:lang w:val="hr-HR"/>
        </w:rPr>
        <w:t>à</w:t>
      </w:r>
      <w:r w:rsidRPr="00E80CF5">
        <w:rPr>
          <w:sz w:val="28"/>
          <w:szCs w:val="28"/>
          <w:lang w:val="it-IT"/>
        </w:rPr>
        <w:t>nh</w:t>
      </w:r>
      <w:r w:rsidRPr="00E80CF5">
        <w:rPr>
          <w:sz w:val="28"/>
          <w:szCs w:val="28"/>
          <w:lang w:val="hr-HR"/>
        </w:rPr>
        <w:t xml:space="preserve"> </w:t>
      </w:r>
      <w:r w:rsidRPr="00E80CF5">
        <w:rPr>
          <w:sz w:val="28"/>
          <w:szCs w:val="28"/>
          <w:lang w:val="it-IT"/>
        </w:rPr>
        <w:t>k</w:t>
      </w:r>
      <w:r w:rsidRPr="00E80CF5">
        <w:rPr>
          <w:sz w:val="28"/>
          <w:szCs w:val="28"/>
          <w:lang w:val="hr-HR"/>
        </w:rPr>
        <w:t>è</w:t>
      </w:r>
      <w:r w:rsidRPr="00E80CF5">
        <w:rPr>
          <w:sz w:val="28"/>
          <w:szCs w:val="28"/>
          <w:lang w:val="it-IT"/>
        </w:rPr>
        <w:t>m</w:t>
      </w:r>
      <w:r w:rsidRPr="00E80CF5">
        <w:rPr>
          <w:sz w:val="28"/>
          <w:szCs w:val="28"/>
          <w:lang w:val="hr-HR"/>
        </w:rPr>
        <w:t xml:space="preserve"> </w:t>
      </w:r>
      <w:r w:rsidRPr="00E80CF5">
        <w:rPr>
          <w:sz w:val="28"/>
          <w:szCs w:val="28"/>
          <w:lang w:val="it-IT"/>
        </w:rPr>
        <w:t>theo</w:t>
      </w:r>
      <w:r w:rsidRPr="00E80CF5">
        <w:rPr>
          <w:sz w:val="28"/>
          <w:szCs w:val="28"/>
          <w:lang w:val="hr-HR"/>
        </w:rPr>
        <w:t xml:space="preserve"> </w:t>
      </w:r>
      <w:r w:rsidRPr="00E80CF5">
        <w:rPr>
          <w:sz w:val="28"/>
          <w:szCs w:val="28"/>
          <w:lang w:val="it-IT"/>
        </w:rPr>
        <w:t>Quyết</w:t>
      </w:r>
      <w:r w:rsidRPr="00E80CF5">
        <w:rPr>
          <w:sz w:val="28"/>
          <w:szCs w:val="28"/>
          <w:lang w:val="hr-HR"/>
        </w:rPr>
        <w:t xml:space="preserve"> đ</w:t>
      </w:r>
      <w:r w:rsidRPr="00E80CF5">
        <w:rPr>
          <w:sz w:val="28"/>
          <w:szCs w:val="28"/>
          <w:lang w:val="it-IT"/>
        </w:rPr>
        <w:t>ịnh</w:t>
      </w:r>
      <w:r w:rsidRPr="00E80CF5">
        <w:rPr>
          <w:sz w:val="28"/>
          <w:szCs w:val="28"/>
          <w:lang w:val="hr-HR"/>
        </w:rPr>
        <w:t xml:space="preserve"> </w:t>
      </w:r>
      <w:r w:rsidRPr="00E80CF5">
        <w:rPr>
          <w:sz w:val="28"/>
          <w:szCs w:val="28"/>
          <w:lang w:val="it-IT"/>
        </w:rPr>
        <w:t>số</w:t>
      </w:r>
      <w:r w:rsidRPr="00E80CF5">
        <w:rPr>
          <w:sz w:val="28"/>
          <w:szCs w:val="28"/>
          <w:lang w:val="hr-HR"/>
        </w:rPr>
        <w:t xml:space="preserve"> 09/2015/</w:t>
      </w:r>
      <w:r w:rsidRPr="00E80CF5">
        <w:rPr>
          <w:sz w:val="28"/>
          <w:szCs w:val="28"/>
          <w:lang w:val="it-IT"/>
        </w:rPr>
        <w:t>Q</w:t>
      </w:r>
      <w:r w:rsidRPr="00E80CF5">
        <w:rPr>
          <w:sz w:val="28"/>
          <w:szCs w:val="28"/>
          <w:lang w:val="hr-HR"/>
        </w:rPr>
        <w:t>Đ-</w:t>
      </w:r>
      <w:r w:rsidRPr="00E80CF5">
        <w:rPr>
          <w:sz w:val="28"/>
          <w:szCs w:val="28"/>
          <w:lang w:val="it-IT"/>
        </w:rPr>
        <w:t>TTg</w:t>
      </w:r>
      <w:r w:rsidRPr="00E80CF5">
        <w:rPr>
          <w:sz w:val="28"/>
          <w:szCs w:val="28"/>
          <w:lang w:val="hr-HR"/>
        </w:rPr>
        <w:t xml:space="preserve">, </w:t>
      </w:r>
      <w:r w:rsidRPr="00E80CF5">
        <w:rPr>
          <w:sz w:val="28"/>
          <w:szCs w:val="28"/>
          <w:lang w:val="it-IT"/>
        </w:rPr>
        <w:t>ng</w:t>
      </w:r>
      <w:r w:rsidRPr="00E80CF5">
        <w:rPr>
          <w:sz w:val="28"/>
          <w:szCs w:val="28"/>
          <w:lang w:val="hr-HR"/>
        </w:rPr>
        <w:t>à</w:t>
      </w:r>
      <w:r w:rsidRPr="00E80CF5">
        <w:rPr>
          <w:sz w:val="28"/>
          <w:szCs w:val="28"/>
          <w:lang w:val="it-IT"/>
        </w:rPr>
        <w:t>y</w:t>
      </w:r>
      <w:r w:rsidRPr="00E80CF5">
        <w:rPr>
          <w:sz w:val="28"/>
          <w:szCs w:val="28"/>
          <w:lang w:val="hr-HR"/>
        </w:rPr>
        <w:t xml:space="preserve"> 25/3/2015) </w:t>
      </w:r>
      <w:r w:rsidRPr="00E80CF5">
        <w:rPr>
          <w:sz w:val="28"/>
          <w:szCs w:val="28"/>
          <w:lang w:val="it-IT"/>
        </w:rPr>
        <w:t>gửi</w:t>
      </w:r>
      <w:r w:rsidRPr="00E80CF5">
        <w:rPr>
          <w:sz w:val="28"/>
          <w:szCs w:val="28"/>
          <w:lang w:val="hr-HR"/>
        </w:rPr>
        <w:t xml:space="preserve"> </w:t>
      </w:r>
      <w:r w:rsidRPr="00E80CF5">
        <w:rPr>
          <w:sz w:val="28"/>
          <w:szCs w:val="28"/>
          <w:lang w:val="it-IT"/>
        </w:rPr>
        <w:t>cho</w:t>
      </w:r>
      <w:r w:rsidRPr="00E80CF5">
        <w:rPr>
          <w:sz w:val="28"/>
          <w:szCs w:val="28"/>
          <w:lang w:val="hr-HR"/>
        </w:rPr>
        <w:t xml:space="preserve"> nhân viên bưu chính đ</w:t>
      </w:r>
      <w:r w:rsidRPr="00E80CF5">
        <w:rPr>
          <w:sz w:val="28"/>
          <w:szCs w:val="28"/>
          <w:lang w:val="it-IT"/>
        </w:rPr>
        <w:t>ể báo lại cho tổ chức, cá nhân</w:t>
      </w:r>
      <w:r w:rsidRPr="00E80CF5">
        <w:rPr>
          <w:sz w:val="28"/>
          <w:szCs w:val="28"/>
          <w:lang w:val="hr-HR"/>
        </w:rPr>
        <w:t xml:space="preserve"> </w:t>
      </w:r>
      <w:r w:rsidRPr="00E80CF5">
        <w:rPr>
          <w:sz w:val="28"/>
          <w:szCs w:val="28"/>
          <w:lang w:val="it-IT"/>
        </w:rPr>
        <w:t>bổ</w:t>
      </w:r>
      <w:r w:rsidRPr="00E80CF5">
        <w:rPr>
          <w:sz w:val="28"/>
          <w:szCs w:val="28"/>
          <w:lang w:val="hr-HR"/>
        </w:rPr>
        <w:t xml:space="preserve"> </w:t>
      </w:r>
      <w:r w:rsidRPr="00E80CF5">
        <w:rPr>
          <w:sz w:val="28"/>
          <w:szCs w:val="28"/>
          <w:lang w:val="it-IT"/>
        </w:rPr>
        <w:t>sung</w:t>
      </w:r>
      <w:r w:rsidRPr="00E80CF5">
        <w:rPr>
          <w:sz w:val="28"/>
          <w:szCs w:val="28"/>
          <w:lang w:val="hr-HR"/>
        </w:rPr>
        <w:t xml:space="preserve">, </w:t>
      </w:r>
      <w:r w:rsidRPr="00E80CF5">
        <w:rPr>
          <w:sz w:val="28"/>
          <w:szCs w:val="28"/>
          <w:lang w:val="it-IT"/>
        </w:rPr>
        <w:t>ho</w:t>
      </w:r>
      <w:r w:rsidRPr="00E80CF5">
        <w:rPr>
          <w:sz w:val="28"/>
          <w:szCs w:val="28"/>
          <w:lang w:val="hr-HR"/>
        </w:rPr>
        <w:t>à</w:t>
      </w:r>
      <w:r w:rsidRPr="00E80CF5">
        <w:rPr>
          <w:sz w:val="28"/>
          <w:szCs w:val="28"/>
          <w:lang w:val="it-IT"/>
        </w:rPr>
        <w:t>n</w:t>
      </w:r>
      <w:r w:rsidRPr="00E80CF5">
        <w:rPr>
          <w:sz w:val="28"/>
          <w:szCs w:val="28"/>
          <w:lang w:val="hr-HR"/>
        </w:rPr>
        <w:t xml:space="preserve"> </w:t>
      </w:r>
      <w:r w:rsidRPr="00E80CF5">
        <w:rPr>
          <w:sz w:val="28"/>
          <w:szCs w:val="28"/>
          <w:lang w:val="it-IT"/>
        </w:rPr>
        <w:t>thiện</w:t>
      </w:r>
      <w:r w:rsidRPr="00E80CF5">
        <w:rPr>
          <w:sz w:val="28"/>
          <w:szCs w:val="28"/>
          <w:lang w:val="hr-HR"/>
        </w:rPr>
        <w:t xml:space="preserve"> </w:t>
      </w:r>
      <w:r w:rsidRPr="00E80CF5">
        <w:rPr>
          <w:sz w:val="28"/>
          <w:szCs w:val="28"/>
          <w:lang w:val="it-IT"/>
        </w:rPr>
        <w:t>hồ</w:t>
      </w:r>
      <w:r w:rsidRPr="00E80CF5">
        <w:rPr>
          <w:sz w:val="28"/>
          <w:szCs w:val="28"/>
          <w:lang w:val="hr-HR"/>
        </w:rPr>
        <w:t xml:space="preserve"> </w:t>
      </w:r>
      <w:r w:rsidRPr="00E80CF5">
        <w:rPr>
          <w:sz w:val="28"/>
          <w:szCs w:val="28"/>
          <w:lang w:val="it-IT"/>
        </w:rPr>
        <w:t>s</w:t>
      </w:r>
      <w:r w:rsidRPr="00E80CF5">
        <w:rPr>
          <w:sz w:val="28"/>
          <w:szCs w:val="28"/>
          <w:lang w:val="hr-HR"/>
        </w:rPr>
        <w:t>ơ (đ</w:t>
      </w:r>
      <w:r w:rsidRPr="00E80CF5">
        <w:rPr>
          <w:sz w:val="28"/>
          <w:szCs w:val="28"/>
          <w:lang w:val="da-DK"/>
        </w:rPr>
        <w:t>ảm</w:t>
      </w:r>
      <w:r w:rsidRPr="00E80CF5">
        <w:rPr>
          <w:sz w:val="28"/>
          <w:szCs w:val="28"/>
          <w:lang w:val="hr-HR"/>
        </w:rPr>
        <w:t xml:space="preserve"> </w:t>
      </w:r>
      <w:r w:rsidRPr="00E80CF5">
        <w:rPr>
          <w:sz w:val="28"/>
          <w:szCs w:val="28"/>
          <w:lang w:val="da-DK"/>
        </w:rPr>
        <w:t>bảo</w:t>
      </w:r>
      <w:r w:rsidRPr="00E80CF5">
        <w:rPr>
          <w:sz w:val="28"/>
          <w:szCs w:val="28"/>
          <w:lang w:val="hr-HR"/>
        </w:rPr>
        <w:t xml:space="preserve"> </w:t>
      </w:r>
      <w:r w:rsidRPr="00E80CF5">
        <w:rPr>
          <w:sz w:val="28"/>
          <w:szCs w:val="28"/>
          <w:lang w:val="da-DK"/>
        </w:rPr>
        <w:t>tổ</w:t>
      </w:r>
      <w:r w:rsidRPr="00E80CF5">
        <w:rPr>
          <w:sz w:val="28"/>
          <w:szCs w:val="28"/>
          <w:lang w:val="hr-HR"/>
        </w:rPr>
        <w:t xml:space="preserve"> </w:t>
      </w:r>
      <w:r w:rsidRPr="00E80CF5">
        <w:rPr>
          <w:sz w:val="28"/>
          <w:szCs w:val="28"/>
          <w:lang w:val="da-DK"/>
        </w:rPr>
        <w:t>chức</w:t>
      </w:r>
      <w:r w:rsidRPr="00E80CF5">
        <w:rPr>
          <w:sz w:val="28"/>
          <w:szCs w:val="28"/>
          <w:lang w:val="hr-HR"/>
        </w:rPr>
        <w:t xml:space="preserve">, </w:t>
      </w:r>
      <w:r w:rsidRPr="00E80CF5">
        <w:rPr>
          <w:sz w:val="28"/>
          <w:szCs w:val="28"/>
          <w:lang w:val="da-DK"/>
        </w:rPr>
        <w:t>c</w:t>
      </w:r>
      <w:r w:rsidRPr="00E80CF5">
        <w:rPr>
          <w:sz w:val="28"/>
          <w:szCs w:val="28"/>
          <w:lang w:val="hr-HR"/>
        </w:rPr>
        <w:t xml:space="preserve">á </w:t>
      </w:r>
      <w:r w:rsidRPr="00E80CF5">
        <w:rPr>
          <w:sz w:val="28"/>
          <w:szCs w:val="28"/>
          <w:lang w:val="da-DK"/>
        </w:rPr>
        <w:t>nh</w:t>
      </w:r>
      <w:r w:rsidRPr="00E80CF5">
        <w:rPr>
          <w:sz w:val="28"/>
          <w:szCs w:val="28"/>
          <w:lang w:val="hr-HR"/>
        </w:rPr>
        <w:t>â</w:t>
      </w:r>
      <w:r w:rsidRPr="00E80CF5">
        <w:rPr>
          <w:sz w:val="28"/>
          <w:szCs w:val="28"/>
          <w:lang w:val="da-DK"/>
        </w:rPr>
        <w:t>n</w:t>
      </w:r>
      <w:r w:rsidRPr="00E80CF5">
        <w:rPr>
          <w:sz w:val="28"/>
          <w:szCs w:val="28"/>
          <w:lang w:val="hr-HR"/>
        </w:rPr>
        <w:t xml:space="preserve"> </w:t>
      </w:r>
      <w:r w:rsidRPr="00E80CF5">
        <w:rPr>
          <w:sz w:val="28"/>
          <w:szCs w:val="28"/>
          <w:lang w:val="da-DK"/>
        </w:rPr>
        <w:t>chỉ</w:t>
      </w:r>
      <w:r w:rsidRPr="00E80CF5">
        <w:rPr>
          <w:sz w:val="28"/>
          <w:szCs w:val="28"/>
          <w:lang w:val="hr-HR"/>
        </w:rPr>
        <w:t xml:space="preserve"> </w:t>
      </w:r>
      <w:r w:rsidRPr="00E80CF5">
        <w:rPr>
          <w:sz w:val="28"/>
          <w:szCs w:val="28"/>
          <w:lang w:val="da-DK"/>
        </w:rPr>
        <w:t>phải</w:t>
      </w:r>
      <w:r w:rsidRPr="00E80CF5">
        <w:rPr>
          <w:sz w:val="28"/>
          <w:szCs w:val="28"/>
          <w:lang w:val="hr-HR"/>
        </w:rPr>
        <w:t xml:space="preserve"> </w:t>
      </w:r>
      <w:r w:rsidRPr="00E80CF5">
        <w:rPr>
          <w:sz w:val="28"/>
          <w:szCs w:val="28"/>
          <w:lang w:val="da-DK"/>
        </w:rPr>
        <w:t>bổ</w:t>
      </w:r>
      <w:r w:rsidRPr="00E80CF5">
        <w:rPr>
          <w:sz w:val="28"/>
          <w:szCs w:val="28"/>
          <w:lang w:val="hr-HR"/>
        </w:rPr>
        <w:t xml:space="preserve"> </w:t>
      </w:r>
      <w:r w:rsidRPr="00E80CF5">
        <w:rPr>
          <w:sz w:val="28"/>
          <w:szCs w:val="28"/>
          <w:lang w:val="da-DK"/>
        </w:rPr>
        <w:t>sung</w:t>
      </w:r>
      <w:r w:rsidRPr="00E80CF5">
        <w:rPr>
          <w:sz w:val="28"/>
          <w:szCs w:val="28"/>
          <w:lang w:val="hr-HR"/>
        </w:rPr>
        <w:t xml:space="preserve"> </w:t>
      </w:r>
      <w:r w:rsidRPr="00E80CF5">
        <w:rPr>
          <w:sz w:val="28"/>
          <w:szCs w:val="28"/>
          <w:lang w:val="da-DK"/>
        </w:rPr>
        <w:t>hồ</w:t>
      </w:r>
      <w:r w:rsidRPr="00E80CF5">
        <w:rPr>
          <w:sz w:val="28"/>
          <w:szCs w:val="28"/>
          <w:lang w:val="hr-HR"/>
        </w:rPr>
        <w:t xml:space="preserve"> </w:t>
      </w:r>
      <w:r w:rsidRPr="00E80CF5">
        <w:rPr>
          <w:sz w:val="28"/>
          <w:szCs w:val="28"/>
          <w:lang w:val="da-DK"/>
        </w:rPr>
        <w:t>s</w:t>
      </w:r>
      <w:r w:rsidRPr="00E80CF5">
        <w:rPr>
          <w:sz w:val="28"/>
          <w:szCs w:val="28"/>
          <w:lang w:val="hr-HR"/>
        </w:rPr>
        <w:t xml:space="preserve">ơ </w:t>
      </w:r>
      <w:r w:rsidRPr="00E80CF5">
        <w:rPr>
          <w:sz w:val="28"/>
          <w:szCs w:val="28"/>
          <w:lang w:val="da-DK"/>
        </w:rPr>
        <w:t>một</w:t>
      </w:r>
      <w:r w:rsidRPr="00E80CF5">
        <w:rPr>
          <w:sz w:val="28"/>
          <w:szCs w:val="28"/>
          <w:lang w:val="hr-HR"/>
        </w:rPr>
        <w:t xml:space="preserve"> </w:t>
      </w:r>
      <w:r w:rsidRPr="00E80CF5">
        <w:rPr>
          <w:sz w:val="28"/>
          <w:szCs w:val="28"/>
          <w:lang w:val="da-DK"/>
        </w:rPr>
        <w:t>lần</w:t>
      </w:r>
      <w:r w:rsidRPr="00E80CF5">
        <w:rPr>
          <w:sz w:val="28"/>
          <w:szCs w:val="28"/>
          <w:lang w:val="hr-HR"/>
        </w:rPr>
        <w:t>).</w:t>
      </w:r>
    </w:p>
    <w:p w:rsidR="005A6ECB" w:rsidRPr="007D6F6F" w:rsidRDefault="005A6ECB" w:rsidP="00DF7B04">
      <w:pPr>
        <w:autoSpaceDE w:val="0"/>
        <w:autoSpaceDN w:val="0"/>
        <w:adjustRightInd w:val="0"/>
        <w:spacing w:before="60" w:line="245" w:lineRule="auto"/>
        <w:ind w:right="22" w:firstLine="720"/>
        <w:jc w:val="both"/>
        <w:rPr>
          <w:b/>
          <w:sz w:val="28"/>
          <w:szCs w:val="28"/>
          <w:lang w:val="hr-HR"/>
        </w:rPr>
      </w:pPr>
      <w:r w:rsidRPr="007D6F6F">
        <w:rPr>
          <w:b/>
          <w:sz w:val="28"/>
          <w:szCs w:val="28"/>
          <w:lang w:val="hr-HR"/>
        </w:rPr>
        <w:lastRenderedPageBreak/>
        <w:t xml:space="preserve">Bước </w:t>
      </w:r>
      <w:r w:rsidR="00486BB2" w:rsidRPr="007D6F6F">
        <w:rPr>
          <w:b/>
          <w:sz w:val="28"/>
          <w:szCs w:val="28"/>
          <w:lang w:val="hr-HR"/>
        </w:rPr>
        <w:t>3.</w:t>
      </w:r>
      <w:r w:rsidRPr="007D6F6F">
        <w:rPr>
          <w:b/>
          <w:sz w:val="28"/>
          <w:szCs w:val="28"/>
          <w:lang w:val="hr-HR"/>
        </w:rPr>
        <w:t xml:space="preserve"> Thực hiện thẩm định</w:t>
      </w:r>
    </w:p>
    <w:p w:rsidR="00DF7B04" w:rsidRPr="007D6F6F" w:rsidRDefault="005A6ECB" w:rsidP="00DF7B04">
      <w:pPr>
        <w:autoSpaceDE w:val="0"/>
        <w:autoSpaceDN w:val="0"/>
        <w:adjustRightInd w:val="0"/>
        <w:spacing w:before="60" w:line="245" w:lineRule="auto"/>
        <w:ind w:right="23" w:firstLine="567"/>
        <w:jc w:val="both"/>
        <w:rPr>
          <w:sz w:val="28"/>
          <w:szCs w:val="28"/>
          <w:lang w:val="hr-HR"/>
        </w:rPr>
      </w:pPr>
      <w:r w:rsidRPr="007D6F6F">
        <w:rPr>
          <w:sz w:val="28"/>
          <w:szCs w:val="28"/>
          <w:lang w:val="hr-HR"/>
        </w:rPr>
        <w:t xml:space="preserve">- Trong thời hạn 05 (năm) ngày làm việc, </w:t>
      </w:r>
      <w:r w:rsidR="00957A1E" w:rsidRPr="007D6F6F">
        <w:rPr>
          <w:sz w:val="28"/>
          <w:szCs w:val="28"/>
          <w:lang w:val="hr-HR"/>
        </w:rPr>
        <w:t xml:space="preserve">cơ quan chuyên môn về xây dựng </w:t>
      </w:r>
      <w:r w:rsidRPr="00E80CF5">
        <w:rPr>
          <w:sz w:val="28"/>
          <w:szCs w:val="28"/>
          <w:lang w:val="vi-VN"/>
        </w:rPr>
        <w:t>có trách nhiệm xem xét, gửi văn bản yêu cầu bổ sung hồ sơ tr</w:t>
      </w:r>
      <w:r w:rsidRPr="007D6F6F">
        <w:rPr>
          <w:sz w:val="28"/>
          <w:szCs w:val="28"/>
          <w:lang w:val="hr-HR"/>
        </w:rPr>
        <w:t>ình thẩm định (nếu có) đến tổ chức, cá nhân (việc yêu cầu bổ sung hồ s</w:t>
      </w:r>
      <w:r w:rsidRPr="00E80CF5">
        <w:rPr>
          <w:sz w:val="28"/>
          <w:szCs w:val="28"/>
          <w:lang w:val="vi-VN"/>
        </w:rPr>
        <w:t>ơ chỉ được yêu cầu một (01) lần trong quá tr</w:t>
      </w:r>
      <w:r w:rsidRPr="007D6F6F">
        <w:rPr>
          <w:sz w:val="28"/>
          <w:szCs w:val="28"/>
          <w:lang w:val="hr-HR"/>
        </w:rPr>
        <w:t>ình thẩm định)</w:t>
      </w:r>
      <w:r w:rsidR="00DF7B04" w:rsidRPr="007D6F6F">
        <w:rPr>
          <w:sz w:val="28"/>
          <w:szCs w:val="28"/>
          <w:lang w:val="hr-HR"/>
        </w:rPr>
        <w:t>.</w:t>
      </w:r>
    </w:p>
    <w:p w:rsidR="00DF7B04" w:rsidRPr="007D6F6F" w:rsidRDefault="005A6ECB" w:rsidP="00DF7B04">
      <w:pPr>
        <w:autoSpaceDE w:val="0"/>
        <w:autoSpaceDN w:val="0"/>
        <w:adjustRightInd w:val="0"/>
        <w:spacing w:before="60" w:line="252" w:lineRule="auto"/>
        <w:ind w:right="23" w:firstLine="567"/>
        <w:jc w:val="both"/>
        <w:rPr>
          <w:sz w:val="28"/>
          <w:szCs w:val="28"/>
          <w:lang w:val="vi-VN"/>
        </w:rPr>
      </w:pPr>
      <w:r w:rsidRPr="007D6F6F">
        <w:rPr>
          <w:sz w:val="28"/>
          <w:szCs w:val="28"/>
          <w:lang w:val="hr-HR"/>
        </w:rPr>
        <w:t>- Trong thời hạn 20 (hai m</w:t>
      </w:r>
      <w:r w:rsidRPr="00E80CF5">
        <w:rPr>
          <w:sz w:val="28"/>
          <w:szCs w:val="28"/>
          <w:lang w:val="vi-VN"/>
        </w:rPr>
        <w:t xml:space="preserve">ươi) ngày kể từ ngày nhận được </w:t>
      </w:r>
      <w:r w:rsidRPr="007D6F6F">
        <w:rPr>
          <w:sz w:val="28"/>
          <w:szCs w:val="28"/>
          <w:lang w:val="hr-HR"/>
        </w:rPr>
        <w:t xml:space="preserve">văn bản </w:t>
      </w:r>
      <w:r w:rsidRPr="00E80CF5">
        <w:rPr>
          <w:sz w:val="28"/>
          <w:szCs w:val="28"/>
          <w:lang w:val="vi-VN"/>
        </w:rPr>
        <w:t xml:space="preserve">yêu cầu của </w:t>
      </w:r>
      <w:r w:rsidR="00957A1E" w:rsidRPr="007D6F6F">
        <w:rPr>
          <w:sz w:val="28"/>
          <w:szCs w:val="28"/>
          <w:lang w:val="hr-HR"/>
        </w:rPr>
        <w:t>cơ quan chuyên môn về xây dựng</w:t>
      </w:r>
      <w:r w:rsidRPr="00E80CF5">
        <w:rPr>
          <w:sz w:val="28"/>
          <w:szCs w:val="28"/>
          <w:lang w:val="vi-VN"/>
        </w:rPr>
        <w:t xml:space="preserve">, nếu </w:t>
      </w:r>
      <w:r w:rsidRPr="007D6F6F">
        <w:rPr>
          <w:sz w:val="28"/>
          <w:szCs w:val="28"/>
          <w:lang w:val="hr-HR"/>
        </w:rPr>
        <w:t>tổ chức, cá nhân</w:t>
      </w:r>
      <w:r w:rsidRPr="00E80CF5">
        <w:rPr>
          <w:sz w:val="28"/>
          <w:szCs w:val="28"/>
          <w:lang w:val="vi-VN"/>
        </w:rPr>
        <w:t xml:space="preserve"> không thực hiện việc bổ sung hồ sơ th</w:t>
      </w:r>
      <w:r w:rsidRPr="007D6F6F">
        <w:rPr>
          <w:sz w:val="28"/>
          <w:szCs w:val="28"/>
          <w:lang w:val="hr-HR"/>
        </w:rPr>
        <w:t xml:space="preserve">ì </w:t>
      </w:r>
      <w:r w:rsidR="00957A1E" w:rsidRPr="007D6F6F">
        <w:rPr>
          <w:sz w:val="28"/>
          <w:szCs w:val="28"/>
          <w:lang w:val="hr-HR"/>
        </w:rPr>
        <w:t xml:space="preserve">cơ quan chuyên môn về xây dựng </w:t>
      </w:r>
      <w:r w:rsidRPr="00E80CF5">
        <w:rPr>
          <w:sz w:val="28"/>
          <w:szCs w:val="28"/>
          <w:lang w:val="vi-VN"/>
        </w:rPr>
        <w:t>dừng việc thẩm định</w:t>
      </w:r>
      <w:r w:rsidRPr="007D6F6F">
        <w:rPr>
          <w:sz w:val="28"/>
          <w:szCs w:val="28"/>
          <w:lang w:val="hr-HR"/>
        </w:rPr>
        <w:t>.</w:t>
      </w:r>
      <w:r w:rsidRPr="00E80CF5">
        <w:rPr>
          <w:sz w:val="28"/>
          <w:szCs w:val="28"/>
          <w:lang w:val="vi-VN"/>
        </w:rPr>
        <w:t xml:space="preserve"> </w:t>
      </w:r>
      <w:r w:rsidRPr="007D6F6F">
        <w:rPr>
          <w:sz w:val="28"/>
          <w:szCs w:val="28"/>
          <w:lang w:val="vi-VN"/>
        </w:rPr>
        <w:t>Tổ chức, cá nhân</w:t>
      </w:r>
      <w:r w:rsidRPr="00E80CF5">
        <w:rPr>
          <w:sz w:val="28"/>
          <w:szCs w:val="28"/>
          <w:lang w:val="vi-VN"/>
        </w:rPr>
        <w:t xml:space="preserve"> tr</w:t>
      </w:r>
      <w:r w:rsidRPr="007D6F6F">
        <w:rPr>
          <w:sz w:val="28"/>
          <w:szCs w:val="28"/>
          <w:lang w:val="vi-VN"/>
        </w:rPr>
        <w:t>ình thẩm định lại khi có yêu cầu.</w:t>
      </w:r>
    </w:p>
    <w:p w:rsidR="005B14D5" w:rsidRPr="007D6F6F" w:rsidRDefault="00DF7B04" w:rsidP="00DF7B04">
      <w:pPr>
        <w:autoSpaceDE w:val="0"/>
        <w:autoSpaceDN w:val="0"/>
        <w:adjustRightInd w:val="0"/>
        <w:spacing w:before="60"/>
        <w:ind w:right="22" w:firstLine="567"/>
        <w:jc w:val="both"/>
        <w:rPr>
          <w:sz w:val="28"/>
          <w:szCs w:val="28"/>
          <w:lang w:val="vi-VN"/>
        </w:rPr>
      </w:pPr>
      <w:r w:rsidRPr="007D6F6F">
        <w:rPr>
          <w:sz w:val="28"/>
          <w:szCs w:val="28"/>
          <w:lang w:val="vi-VN"/>
        </w:rPr>
        <w:t>+ Trường hợp cơ quan chuyên môn về xây dựng không đủ điều kiện thực hiện công tác xây dựng</w:t>
      </w:r>
      <w:r w:rsidR="005B14D5" w:rsidRPr="007D6F6F">
        <w:rPr>
          <w:sz w:val="28"/>
          <w:szCs w:val="28"/>
          <w:lang w:val="vi-VN"/>
        </w:rPr>
        <w:t xml:space="preserve"> </w:t>
      </w:r>
      <w:r w:rsidR="005A6ECB" w:rsidRPr="007D6F6F">
        <w:rPr>
          <w:sz w:val="28"/>
          <w:szCs w:val="28"/>
          <w:lang w:val="vi-VN"/>
        </w:rPr>
        <w:t>xây dựng có văn bản yêu cầu chủ đầu tư lựa chọn trực tiếp tổ chức có</w:t>
      </w:r>
      <w:r w:rsidRPr="007D6F6F">
        <w:rPr>
          <w:sz w:val="28"/>
          <w:szCs w:val="28"/>
          <w:lang w:val="vi-VN"/>
        </w:rPr>
        <w:t xml:space="preserve"> năng lực phù hợp theo quy định để ký hợp đồng thẩm tra phục vụ công tác thẩm định. Thời gian thực hiện thẩm tra không quá </w:t>
      </w:r>
      <w:r w:rsidRPr="007D6F6F">
        <w:rPr>
          <w:b/>
          <w:bCs/>
          <w:sz w:val="28"/>
          <w:szCs w:val="28"/>
          <w:lang w:val="vi-VN"/>
        </w:rPr>
        <w:t xml:space="preserve">15 </w:t>
      </w:r>
      <w:r w:rsidRPr="007D6F6F">
        <w:rPr>
          <w:sz w:val="28"/>
          <w:szCs w:val="28"/>
          <w:lang w:val="vi-VN"/>
        </w:rPr>
        <w:t>(m</w:t>
      </w:r>
      <w:r w:rsidRPr="00E80CF5">
        <w:rPr>
          <w:sz w:val="28"/>
          <w:szCs w:val="28"/>
          <w:lang w:val="vi-VN"/>
        </w:rPr>
        <w:t>ười</w:t>
      </w:r>
      <w:r w:rsidR="00FC400A" w:rsidRPr="007D6F6F">
        <w:rPr>
          <w:sz w:val="28"/>
          <w:szCs w:val="28"/>
          <w:lang w:val="vi-VN"/>
        </w:rPr>
        <w:t xml:space="preserve"> lăm</w:t>
      </w:r>
      <w:r w:rsidRPr="00E80CF5">
        <w:rPr>
          <w:sz w:val="28"/>
          <w:szCs w:val="28"/>
          <w:lang w:val="vi-VN"/>
        </w:rPr>
        <w:t>) ngày đối với công tr</w:t>
      </w:r>
      <w:r w:rsidRPr="007D6F6F">
        <w:rPr>
          <w:sz w:val="28"/>
          <w:szCs w:val="28"/>
          <w:lang w:val="vi-VN"/>
        </w:rPr>
        <w:t xml:space="preserve">ình cấp II;  không quá </w:t>
      </w:r>
      <w:r w:rsidRPr="007D6F6F">
        <w:rPr>
          <w:b/>
          <w:bCs/>
          <w:sz w:val="28"/>
          <w:szCs w:val="28"/>
          <w:lang w:val="vi-VN"/>
        </w:rPr>
        <w:t>10</w:t>
      </w:r>
      <w:r w:rsidRPr="007D6F6F">
        <w:rPr>
          <w:sz w:val="28"/>
          <w:szCs w:val="28"/>
          <w:lang w:val="vi-VN"/>
        </w:rPr>
        <w:t xml:space="preserve"> (m</w:t>
      </w:r>
      <w:r w:rsidRPr="00E80CF5">
        <w:rPr>
          <w:sz w:val="28"/>
          <w:szCs w:val="28"/>
          <w:lang w:val="vi-VN"/>
        </w:rPr>
        <w:t>ười) ngày đối với công tr</w:t>
      </w:r>
      <w:r w:rsidRPr="007D6F6F">
        <w:rPr>
          <w:sz w:val="28"/>
          <w:szCs w:val="28"/>
          <w:lang w:val="vi-VN"/>
        </w:rPr>
        <w:t xml:space="preserve">ình cấp III; không quá </w:t>
      </w:r>
      <w:r w:rsidRPr="007D6F6F">
        <w:rPr>
          <w:b/>
          <w:bCs/>
          <w:sz w:val="28"/>
          <w:szCs w:val="28"/>
          <w:lang w:val="vi-VN"/>
        </w:rPr>
        <w:t>07</w:t>
      </w:r>
      <w:r w:rsidRPr="007D6F6F">
        <w:rPr>
          <w:sz w:val="28"/>
          <w:szCs w:val="28"/>
          <w:lang w:val="vi-VN"/>
        </w:rPr>
        <w:t xml:space="preserve"> (bảy)</w:t>
      </w:r>
      <w:r w:rsidR="005B14D5" w:rsidRPr="007D6F6F">
        <w:rPr>
          <w:sz w:val="28"/>
          <w:szCs w:val="28"/>
          <w:lang w:val="vi-VN"/>
        </w:rPr>
        <w:t xml:space="preserve"> ngày đối với các công trình còn </w:t>
      </w:r>
      <w:r w:rsidRPr="007D6F6F">
        <w:rPr>
          <w:sz w:val="28"/>
          <w:szCs w:val="28"/>
          <w:lang w:val="vi-VN"/>
        </w:rPr>
        <w:t>lại</w:t>
      </w:r>
      <w:r w:rsidR="005B14D5" w:rsidRPr="007D6F6F">
        <w:rPr>
          <w:sz w:val="28"/>
          <w:szCs w:val="28"/>
          <w:lang w:val="vi-VN"/>
        </w:rPr>
        <w:t xml:space="preserve"> Chủ đầu tư có trách nhiệm gửi kết quả thẩm tra, hồ sơ thiết kế đã đóng dấu thẩm tra cho cơ quan chuyên môn về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r w:rsidR="005A6ECB" w:rsidRPr="007D6F6F">
        <w:rPr>
          <w:sz w:val="28"/>
          <w:szCs w:val="28"/>
          <w:lang w:val="vi-VN"/>
        </w:rPr>
        <w:t xml:space="preserve"> </w:t>
      </w:r>
    </w:p>
    <w:p w:rsidR="005A6ECB" w:rsidRPr="007D6F6F" w:rsidRDefault="005A6ECB" w:rsidP="009A7E09">
      <w:pPr>
        <w:autoSpaceDE w:val="0"/>
        <w:autoSpaceDN w:val="0"/>
        <w:adjustRightInd w:val="0"/>
        <w:spacing w:before="60"/>
        <w:ind w:right="22" w:firstLine="567"/>
        <w:jc w:val="both"/>
        <w:rPr>
          <w:sz w:val="28"/>
          <w:szCs w:val="28"/>
          <w:lang w:val="vi-VN"/>
        </w:rPr>
      </w:pPr>
      <w:r w:rsidRPr="007D6F6F">
        <w:rPr>
          <w:sz w:val="28"/>
          <w:szCs w:val="28"/>
          <w:lang w:val="vi-VN"/>
        </w:rPr>
        <w:t>+ Bộ phận chuyên môn được giao thụ lý hồ sơ xem xét, dự thảo Báo cáo thẩm định, trình ng</w:t>
      </w:r>
      <w:r w:rsidRPr="00E80CF5">
        <w:rPr>
          <w:sz w:val="28"/>
          <w:szCs w:val="28"/>
          <w:lang w:val="vi-VN"/>
        </w:rPr>
        <w:t>ười đứng đầu cơ quan thẩm định k</w:t>
      </w:r>
      <w:r w:rsidRPr="007D6F6F">
        <w:rPr>
          <w:sz w:val="28"/>
          <w:szCs w:val="28"/>
          <w:lang w:val="vi-VN"/>
        </w:rPr>
        <w:t>ý và thông báo kết quả thẩm định.</w:t>
      </w:r>
    </w:p>
    <w:p w:rsidR="000768DC" w:rsidRPr="00E80CF5" w:rsidRDefault="005A6ECB" w:rsidP="00F46187">
      <w:pPr>
        <w:autoSpaceDE w:val="0"/>
        <w:autoSpaceDN w:val="0"/>
        <w:adjustRightInd w:val="0"/>
        <w:spacing w:before="120"/>
        <w:ind w:firstLine="720"/>
        <w:jc w:val="both"/>
        <w:rPr>
          <w:spacing w:val="-4"/>
          <w:sz w:val="28"/>
          <w:szCs w:val="28"/>
          <w:lang w:val="vi-VN"/>
        </w:rPr>
      </w:pPr>
      <w:r w:rsidRPr="00E80CF5">
        <w:rPr>
          <w:sz w:val="28"/>
          <w:szCs w:val="28"/>
          <w:lang w:val="da-DK"/>
        </w:rPr>
        <w:t xml:space="preserve">  </w:t>
      </w:r>
      <w:r w:rsidRPr="007D6F6F">
        <w:rPr>
          <w:b/>
          <w:sz w:val="28"/>
          <w:szCs w:val="28"/>
          <w:lang w:val="da-DK"/>
        </w:rPr>
        <w:t xml:space="preserve">Bước </w:t>
      </w:r>
      <w:r w:rsidR="001C67FD" w:rsidRPr="007D6F6F">
        <w:rPr>
          <w:b/>
          <w:sz w:val="28"/>
          <w:szCs w:val="28"/>
          <w:lang w:val="da-DK"/>
        </w:rPr>
        <w:t>4.</w:t>
      </w:r>
      <w:r w:rsidRPr="007D6F6F">
        <w:rPr>
          <w:sz w:val="28"/>
          <w:szCs w:val="28"/>
          <w:lang w:val="da-DK"/>
        </w:rPr>
        <w:t xml:space="preserve"> </w:t>
      </w:r>
      <w:r w:rsidR="000768DC" w:rsidRPr="00E80CF5">
        <w:rPr>
          <w:spacing w:val="-4"/>
          <w:sz w:val="28"/>
          <w:szCs w:val="28"/>
          <w:lang w:val="vi-VN"/>
        </w:rPr>
        <w:t>Tổ chức, cá nhân nộp phí, lệ phí theo quy định và n</w:t>
      </w:r>
      <w:r w:rsidR="000768DC" w:rsidRPr="00E80CF5">
        <w:rPr>
          <w:sz w:val="28"/>
          <w:szCs w:val="28"/>
          <w:lang w:val="vi-VN"/>
        </w:rPr>
        <w:t>hận kết quả giải quyết thủ tục hành chính</w:t>
      </w:r>
      <w:r w:rsidR="000768DC" w:rsidRPr="00E80CF5">
        <w:rPr>
          <w:spacing w:val="-4"/>
          <w:sz w:val="28"/>
          <w:szCs w:val="28"/>
          <w:lang w:val="vi-VN"/>
        </w:rPr>
        <w:t xml:space="preserve"> theo địa chỉ đ</w:t>
      </w:r>
      <w:r w:rsidR="000768DC" w:rsidRPr="007D6F6F">
        <w:rPr>
          <w:spacing w:val="-4"/>
          <w:sz w:val="28"/>
          <w:szCs w:val="28"/>
          <w:lang w:val="da-DK"/>
        </w:rPr>
        <w:t>ã gửi hồ s</w:t>
      </w:r>
      <w:r w:rsidR="000768DC" w:rsidRPr="00E80CF5">
        <w:rPr>
          <w:spacing w:val="-4"/>
          <w:sz w:val="28"/>
          <w:szCs w:val="28"/>
          <w:lang w:val="vi-VN"/>
        </w:rPr>
        <w:t>ơ ban đầu.</w:t>
      </w:r>
    </w:p>
    <w:p w:rsidR="000768DC" w:rsidRPr="00E80CF5" w:rsidRDefault="000768DC" w:rsidP="00F46187">
      <w:pPr>
        <w:autoSpaceDE w:val="0"/>
        <w:autoSpaceDN w:val="0"/>
        <w:adjustRightInd w:val="0"/>
        <w:spacing w:before="60"/>
        <w:ind w:firstLine="720"/>
        <w:jc w:val="both"/>
        <w:rPr>
          <w:sz w:val="28"/>
          <w:szCs w:val="28"/>
          <w:lang w:val="vi-VN"/>
        </w:rPr>
      </w:pPr>
      <w:r w:rsidRPr="007D6F6F">
        <w:rPr>
          <w:sz w:val="28"/>
          <w:szCs w:val="28"/>
          <w:lang w:val="vi-VN"/>
        </w:rPr>
        <w:t>+ Khi đến nhận kết quả giải quyết thủ tục hành chính, ng</w:t>
      </w:r>
      <w:r w:rsidRPr="00E80CF5">
        <w:rPr>
          <w:sz w:val="28"/>
          <w:szCs w:val="28"/>
          <w:lang w:val="vi-VN"/>
        </w:rPr>
        <w:t>ười nhận phải trả lại phiếu nhận hồ sơ (nếu gửi hồ sơ qua đường bưu điện th</w:t>
      </w:r>
      <w:r w:rsidRPr="007D6F6F">
        <w:rPr>
          <w:sz w:val="28"/>
          <w:szCs w:val="28"/>
          <w:lang w:val="vi-VN"/>
        </w:rPr>
        <w:t>ì xuất trình giấy chứng minh nhân dân) và ký vào sổ theo dõi hồ s</w:t>
      </w:r>
      <w:r w:rsidRPr="00E80CF5">
        <w:rPr>
          <w:sz w:val="28"/>
          <w:szCs w:val="28"/>
          <w:lang w:val="vi-VN"/>
        </w:rPr>
        <w:t>ơ (theo đúng mẫu số 02 ban hành kèm theo Quyết định số 09/2015/QĐ-TTg, ngày 25/3/2015);</w:t>
      </w:r>
    </w:p>
    <w:p w:rsidR="000768DC" w:rsidRPr="00E80CF5" w:rsidRDefault="000768DC" w:rsidP="00F46187">
      <w:pPr>
        <w:autoSpaceDE w:val="0"/>
        <w:autoSpaceDN w:val="0"/>
        <w:adjustRightInd w:val="0"/>
        <w:spacing w:before="60"/>
        <w:ind w:firstLine="709"/>
        <w:jc w:val="both"/>
        <w:rPr>
          <w:sz w:val="28"/>
          <w:szCs w:val="28"/>
          <w:lang w:val="vi-VN"/>
        </w:rPr>
      </w:pPr>
      <w:r w:rsidRPr="007D6F6F">
        <w:rPr>
          <w:sz w:val="28"/>
          <w:szCs w:val="28"/>
          <w:lang w:val="vi-VN"/>
        </w:rPr>
        <w:t>+ Công chức trả kết quả kiểm tra lại kết quả tr</w:t>
      </w:r>
      <w:r w:rsidRPr="00E80CF5">
        <w:rPr>
          <w:sz w:val="28"/>
          <w:szCs w:val="28"/>
          <w:lang w:val="vi-VN"/>
        </w:rPr>
        <w:t>ước khi trao cho người nhận;</w:t>
      </w:r>
    </w:p>
    <w:p w:rsidR="000768DC" w:rsidRPr="007D6F6F" w:rsidRDefault="000768DC" w:rsidP="00F46187">
      <w:pPr>
        <w:autoSpaceDE w:val="0"/>
        <w:autoSpaceDN w:val="0"/>
        <w:adjustRightInd w:val="0"/>
        <w:spacing w:before="60"/>
        <w:ind w:firstLine="720"/>
        <w:jc w:val="both"/>
        <w:rPr>
          <w:b/>
          <w:bCs/>
          <w:sz w:val="28"/>
          <w:szCs w:val="28"/>
          <w:lang w:val="vi-VN"/>
        </w:rPr>
      </w:pPr>
      <w:r w:rsidRPr="007D6F6F">
        <w:rPr>
          <w:sz w:val="28"/>
          <w:szCs w:val="28"/>
          <w:lang w:val="vi-VN"/>
        </w:rPr>
        <w:t>+ Ng</w:t>
      </w:r>
      <w:r w:rsidRPr="00E80CF5">
        <w:rPr>
          <w:sz w:val="28"/>
          <w:szCs w:val="28"/>
          <w:lang w:val="vi-VN"/>
        </w:rPr>
        <w:t>ười nhận kết quả kiểm tra lại kết quả, nếu phát hiện có sai sót hoặc không đúng th</w:t>
      </w:r>
      <w:r w:rsidRPr="007D6F6F">
        <w:rPr>
          <w:sz w:val="28"/>
          <w:szCs w:val="28"/>
          <w:lang w:val="vi-VN"/>
        </w:rPr>
        <w:t>ì yêu cầu điều chỉnh lại cho đúng.</w:t>
      </w:r>
    </w:p>
    <w:p w:rsidR="000768DC" w:rsidRPr="00E80CF5" w:rsidRDefault="000768DC" w:rsidP="000768DC">
      <w:pPr>
        <w:autoSpaceDE w:val="0"/>
        <w:autoSpaceDN w:val="0"/>
        <w:adjustRightInd w:val="0"/>
        <w:spacing w:before="120" w:after="120"/>
        <w:ind w:firstLine="720"/>
        <w:jc w:val="both"/>
        <w:rPr>
          <w:sz w:val="28"/>
          <w:szCs w:val="28"/>
          <w:lang w:val="vi-VN"/>
        </w:rPr>
      </w:pPr>
      <w:r w:rsidRPr="007D6F6F">
        <w:rPr>
          <w:sz w:val="28"/>
          <w:szCs w:val="28"/>
          <w:lang w:val="vi-VN"/>
        </w:rPr>
        <w:t>Thời gian tiếp nhận hồ s</w:t>
      </w:r>
      <w:r w:rsidRPr="00E80CF5">
        <w:rPr>
          <w:sz w:val="28"/>
          <w:szCs w:val="28"/>
          <w:lang w:val="vi-VN"/>
        </w:rPr>
        <w:t>ơ và trả kết quả: Buổi sáng từ 7 giờ đến 11 giờ, buổi chiều từ 13 giờ đến 17 giờ từ thứ hai đến thứ sáu hàng tuần (trừ các ngày nghỉ theo quy định).</w:t>
      </w:r>
    </w:p>
    <w:p w:rsidR="00AC1945" w:rsidRPr="007D6F6F" w:rsidRDefault="00AC1945" w:rsidP="009A7E09">
      <w:pPr>
        <w:autoSpaceDE w:val="0"/>
        <w:autoSpaceDN w:val="0"/>
        <w:adjustRightInd w:val="0"/>
        <w:spacing w:before="60"/>
        <w:ind w:right="22"/>
        <w:jc w:val="both"/>
        <w:rPr>
          <w:sz w:val="28"/>
          <w:szCs w:val="28"/>
          <w:lang w:val="vi-VN"/>
        </w:rPr>
      </w:pPr>
      <w:r w:rsidRPr="007D6F6F">
        <w:rPr>
          <w:b/>
          <w:bCs/>
          <w:sz w:val="28"/>
          <w:szCs w:val="28"/>
          <w:lang w:val="vi-VN"/>
        </w:rPr>
        <w:t>- Cách thức thực hiện:</w:t>
      </w:r>
      <w:r w:rsidRPr="007D6F6F">
        <w:rPr>
          <w:sz w:val="28"/>
          <w:szCs w:val="28"/>
          <w:lang w:val="vi-VN"/>
        </w:rPr>
        <w:t xml:space="preserve"> Trực tiếp hoặc qua </w:t>
      </w:r>
      <w:r w:rsidR="00356A0F" w:rsidRPr="007D6F6F">
        <w:rPr>
          <w:sz w:val="28"/>
          <w:szCs w:val="28"/>
          <w:lang w:val="vi-VN"/>
        </w:rPr>
        <w:t>dịch vụ</w:t>
      </w:r>
      <w:r w:rsidRPr="007D6F6F">
        <w:rPr>
          <w:sz w:val="28"/>
          <w:szCs w:val="28"/>
          <w:lang w:val="vi-VN"/>
        </w:rPr>
        <w:t xml:space="preserve"> bưu điện.</w:t>
      </w:r>
    </w:p>
    <w:p w:rsidR="00AC1945" w:rsidRPr="00E80CF5" w:rsidRDefault="00AC1945" w:rsidP="009A7E09">
      <w:pPr>
        <w:autoSpaceDE w:val="0"/>
        <w:autoSpaceDN w:val="0"/>
        <w:adjustRightInd w:val="0"/>
        <w:spacing w:before="120" w:after="120" w:line="320" w:lineRule="atLeast"/>
        <w:ind w:right="22"/>
        <w:jc w:val="both"/>
        <w:rPr>
          <w:b/>
          <w:bCs/>
          <w:sz w:val="28"/>
          <w:szCs w:val="28"/>
          <w:lang w:val="vi-VN"/>
        </w:rPr>
      </w:pPr>
      <w:r w:rsidRPr="007D6F6F">
        <w:rPr>
          <w:b/>
          <w:bCs/>
          <w:sz w:val="28"/>
          <w:szCs w:val="28"/>
          <w:lang w:val="vi-VN"/>
        </w:rPr>
        <w:t>- Thành phần, số l</w:t>
      </w:r>
      <w:r w:rsidRPr="00E80CF5">
        <w:rPr>
          <w:b/>
          <w:bCs/>
          <w:sz w:val="28"/>
          <w:szCs w:val="28"/>
          <w:lang w:val="vi-VN"/>
        </w:rPr>
        <w:t xml:space="preserve">ượng hồ sơ: </w:t>
      </w:r>
    </w:p>
    <w:p w:rsidR="00AC1945" w:rsidRPr="00E80CF5" w:rsidRDefault="00AC1945" w:rsidP="009A7E09">
      <w:pPr>
        <w:autoSpaceDE w:val="0"/>
        <w:autoSpaceDN w:val="0"/>
        <w:adjustRightInd w:val="0"/>
        <w:spacing w:before="60"/>
        <w:ind w:right="22" w:firstLine="851"/>
        <w:jc w:val="both"/>
        <w:outlineLvl w:val="0"/>
        <w:rPr>
          <w:i/>
          <w:sz w:val="28"/>
          <w:szCs w:val="28"/>
        </w:rPr>
      </w:pPr>
      <w:r w:rsidRPr="00E80CF5">
        <w:rPr>
          <w:bCs/>
          <w:i/>
          <w:sz w:val="28"/>
          <w:szCs w:val="28"/>
          <w:lang/>
        </w:rPr>
        <w:t xml:space="preserve">a) </w:t>
      </w:r>
      <w:r w:rsidRPr="00E80CF5">
        <w:rPr>
          <w:i/>
          <w:sz w:val="28"/>
          <w:szCs w:val="28"/>
          <w:lang/>
        </w:rPr>
        <w:t>Thành phần hồ s</w:t>
      </w:r>
      <w:r w:rsidRPr="00E80CF5">
        <w:rPr>
          <w:i/>
          <w:sz w:val="28"/>
          <w:szCs w:val="28"/>
          <w:lang w:val="vi-VN"/>
        </w:rPr>
        <w:t>ơ:</w:t>
      </w:r>
    </w:p>
    <w:p w:rsidR="00D827F8" w:rsidRPr="00E80CF5" w:rsidRDefault="00D827F8" w:rsidP="009A7E09">
      <w:pPr>
        <w:autoSpaceDE w:val="0"/>
        <w:autoSpaceDN w:val="0"/>
        <w:adjustRightInd w:val="0"/>
        <w:spacing w:before="60"/>
        <w:ind w:right="22" w:firstLine="851"/>
        <w:jc w:val="both"/>
        <w:rPr>
          <w:b/>
          <w:sz w:val="28"/>
          <w:szCs w:val="28"/>
        </w:rPr>
      </w:pPr>
      <w:r w:rsidRPr="00E80CF5">
        <w:rPr>
          <w:b/>
          <w:i/>
          <w:sz w:val="28"/>
          <w:szCs w:val="28"/>
        </w:rPr>
        <w:t xml:space="preserve">* </w:t>
      </w:r>
      <w:r w:rsidRPr="00E80CF5">
        <w:rPr>
          <w:b/>
          <w:sz w:val="28"/>
          <w:szCs w:val="28"/>
        </w:rPr>
        <w:t>Thẩm định Báo cáo kinh tế - kỹ thuật/Báo cáo kinh tế - kỹ thuật điều chỉnh</w:t>
      </w:r>
    </w:p>
    <w:p w:rsidR="00337BBD" w:rsidRPr="00E80CF5" w:rsidRDefault="00AC1945" w:rsidP="009A7E09">
      <w:pPr>
        <w:autoSpaceDE w:val="0"/>
        <w:autoSpaceDN w:val="0"/>
        <w:adjustRightInd w:val="0"/>
        <w:spacing w:before="60"/>
        <w:ind w:right="22" w:firstLine="851"/>
        <w:jc w:val="both"/>
        <w:rPr>
          <w:i/>
          <w:sz w:val="28"/>
          <w:szCs w:val="28"/>
        </w:rPr>
      </w:pPr>
      <w:r w:rsidRPr="00E80CF5">
        <w:rPr>
          <w:i/>
          <w:sz w:val="28"/>
          <w:szCs w:val="28"/>
        </w:rPr>
        <w:lastRenderedPageBreak/>
        <w:t xml:space="preserve">+ Tờ trình thẩm định </w:t>
      </w:r>
      <w:r w:rsidR="00D4405F" w:rsidRPr="00E80CF5">
        <w:rPr>
          <w:i/>
          <w:sz w:val="28"/>
          <w:szCs w:val="28"/>
        </w:rPr>
        <w:t>Báo cáo kinh tế - kỹ thuật đầu tư xây dựng</w:t>
      </w:r>
      <w:r w:rsidRPr="00E80CF5">
        <w:rPr>
          <w:i/>
          <w:sz w:val="28"/>
          <w:szCs w:val="28"/>
        </w:rPr>
        <w:t xml:space="preserve"> (theo Mẫu số 04, Phụ lục II ban hành kèm t</w:t>
      </w:r>
      <w:r w:rsidR="00D50C2B" w:rsidRPr="00E80CF5">
        <w:rPr>
          <w:i/>
          <w:sz w:val="28"/>
          <w:szCs w:val="28"/>
        </w:rPr>
        <w:t>heo Nghị định số 59/2015/NĐ-CP</w:t>
      </w:r>
      <w:r w:rsidR="00337BBD" w:rsidRPr="00E80CF5">
        <w:rPr>
          <w:i/>
          <w:sz w:val="28"/>
          <w:szCs w:val="28"/>
        </w:rPr>
        <w:t>)</w:t>
      </w:r>
      <w:r w:rsidR="00356A0F" w:rsidRPr="00E80CF5">
        <w:rPr>
          <w:i/>
          <w:sz w:val="28"/>
          <w:szCs w:val="28"/>
        </w:rPr>
        <w:t>(bản chính)</w:t>
      </w:r>
    </w:p>
    <w:p w:rsidR="00AC1945" w:rsidRPr="00E80CF5" w:rsidRDefault="00AC1945" w:rsidP="009A7E09">
      <w:pPr>
        <w:autoSpaceDE w:val="0"/>
        <w:autoSpaceDN w:val="0"/>
        <w:adjustRightInd w:val="0"/>
        <w:spacing w:before="60"/>
        <w:ind w:right="22" w:firstLine="851"/>
        <w:jc w:val="both"/>
        <w:rPr>
          <w:i/>
          <w:sz w:val="28"/>
          <w:szCs w:val="28"/>
        </w:rPr>
      </w:pPr>
      <w:r w:rsidRPr="00E80CF5">
        <w:rPr>
          <w:i/>
          <w:sz w:val="28"/>
          <w:szCs w:val="28"/>
        </w:rPr>
        <w:t>+ Các văn bản pháp lý có liên quan:</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Quyết định phê duyệt chủ trương đầu tư công trình</w:t>
      </w:r>
      <w:r w:rsidR="00356A0F" w:rsidRPr="00E80CF5">
        <w:rPr>
          <w:sz w:val="28"/>
          <w:szCs w:val="28"/>
        </w:rPr>
        <w:t xml:space="preserve"> (bản photo)</w:t>
      </w:r>
    </w:p>
    <w:p w:rsidR="006F1ECB"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Báo cáo đánh giá tác động môi trường </w:t>
      </w:r>
      <w:r w:rsidR="006F1ECB" w:rsidRPr="00E80CF5">
        <w:rPr>
          <w:sz w:val="28"/>
          <w:szCs w:val="28"/>
        </w:rPr>
        <w:t>được cơ quan nhà nước có thẩm quyền phê duyệt (trường hợp dự án phải lập Báo cáo đánh giác tác động môi trường)</w:t>
      </w:r>
      <w:r w:rsidR="00356A0F" w:rsidRPr="00E80CF5">
        <w:rPr>
          <w:sz w:val="28"/>
          <w:szCs w:val="28"/>
        </w:rPr>
        <w:t xml:space="preserve"> (bản photo)</w:t>
      </w:r>
      <w:r w:rsidR="006F1ECB" w:rsidRPr="00E80CF5">
        <w:rPr>
          <w:sz w:val="28"/>
          <w:szCs w:val="28"/>
        </w:rPr>
        <w:t>;</w:t>
      </w:r>
    </w:p>
    <w:p w:rsidR="00954BCF" w:rsidRPr="00E80CF5" w:rsidRDefault="006F1ECB" w:rsidP="009A7E09">
      <w:pPr>
        <w:autoSpaceDE w:val="0"/>
        <w:autoSpaceDN w:val="0"/>
        <w:adjustRightInd w:val="0"/>
        <w:spacing w:before="60"/>
        <w:ind w:right="22" w:firstLine="851"/>
        <w:jc w:val="both"/>
        <w:rPr>
          <w:sz w:val="28"/>
          <w:szCs w:val="28"/>
        </w:rPr>
      </w:pPr>
      <w:r w:rsidRPr="00E80CF5">
        <w:rPr>
          <w:sz w:val="28"/>
          <w:szCs w:val="28"/>
        </w:rPr>
        <w:t>- Văn bản thẩm duyệt thiết kế về phòng cháy, chữa cháy cho công trình (trường hợp dự án do cơ quan cảnh sát phòng cháy và chữa cháy thẩm duyệt thiết kế về phòng cháy và chữa cháy)</w:t>
      </w:r>
      <w:r w:rsidR="00356A0F" w:rsidRPr="00E80CF5">
        <w:rPr>
          <w:sz w:val="28"/>
          <w:szCs w:val="28"/>
        </w:rPr>
        <w:t xml:space="preserve"> (bản photo)</w:t>
      </w:r>
      <w:r w:rsidRPr="00E80CF5">
        <w:rPr>
          <w:sz w:val="28"/>
          <w:szCs w:val="28"/>
        </w:rPr>
        <w:t>;</w:t>
      </w:r>
    </w:p>
    <w:p w:rsidR="00954BCF" w:rsidRPr="00E80CF5" w:rsidRDefault="00954BCF" w:rsidP="009A7E09">
      <w:pPr>
        <w:autoSpaceDE w:val="0"/>
        <w:autoSpaceDN w:val="0"/>
        <w:adjustRightInd w:val="0"/>
        <w:spacing w:before="60"/>
        <w:ind w:right="22" w:firstLine="851"/>
        <w:jc w:val="both"/>
        <w:rPr>
          <w:sz w:val="28"/>
          <w:szCs w:val="28"/>
        </w:rPr>
      </w:pPr>
      <w:r w:rsidRPr="00E80CF5">
        <w:rPr>
          <w:sz w:val="28"/>
          <w:szCs w:val="28"/>
        </w:rPr>
        <w:t xml:space="preserve">- </w:t>
      </w:r>
      <w:r w:rsidR="006F1ECB" w:rsidRPr="00E80CF5">
        <w:rPr>
          <w:sz w:val="28"/>
          <w:szCs w:val="28"/>
        </w:rPr>
        <w:t xml:space="preserve"> </w:t>
      </w:r>
      <w:r w:rsidRPr="00E80CF5">
        <w:rPr>
          <w:sz w:val="28"/>
          <w:szCs w:val="28"/>
        </w:rPr>
        <w:t>Báo cáo tổng hợp của Chủ đầu tư (theo mẫu số 01, Phụ lục I ban hành kèm theo Thông tư số 18/2016/TT-BXD)</w:t>
      </w:r>
      <w:r w:rsidR="00356A0F"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Văn bản của cơ quan quản lý quy hoạch xây dựng: Cung cấp thông tin về địa điểm xây dựng, chỉ giới xây dựng, chỉ giới đường đỏ, cốt xây dựng và thông tin khác liên quan đến quy hoạch (theo Khoản 2, Điều 43 của Luật Xây dựng)</w:t>
      </w:r>
      <w:r w:rsidR="00356A0F"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Các văn bản thông tin kỹ thuật chuyên ngành được cấp có thẩm quyền cung cấp: thông tin, số liệu hạ tầng kỹ thuật đô thị; thông tin nguồn cấp nước; thông tin về khả năng cung cấp điện; thông tin về đầu nối hệ thống thoát nước; thông tin để lập phương án bồi thường, hỗ trợ, tái định cư…</w:t>
      </w:r>
      <w:r w:rsidR="00356A0F"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w:t>
      </w:r>
      <w:r w:rsidR="00954BCF" w:rsidRPr="00E80CF5">
        <w:rPr>
          <w:sz w:val="28"/>
          <w:szCs w:val="28"/>
        </w:rPr>
        <w:t>Nhiệm vụ khảo sát, nhiệm vụ thiết kế đã được phê duyệt</w:t>
      </w:r>
      <w:r w:rsidR="00E86754"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i/>
          <w:sz w:val="28"/>
          <w:szCs w:val="28"/>
        </w:rPr>
      </w:pPr>
      <w:r w:rsidRPr="00E80CF5">
        <w:rPr>
          <w:i/>
          <w:sz w:val="28"/>
          <w:szCs w:val="28"/>
        </w:rPr>
        <w:t>+ Tài kiệu khảo sát</w:t>
      </w:r>
      <w:r w:rsidR="00954BCF" w:rsidRPr="00E80CF5">
        <w:rPr>
          <w:i/>
          <w:sz w:val="28"/>
          <w:szCs w:val="28"/>
        </w:rPr>
        <w:t xml:space="preserve"> xây dựng</w:t>
      </w:r>
      <w:r w:rsidRPr="00E80CF5">
        <w:rPr>
          <w:i/>
          <w:sz w:val="28"/>
          <w:szCs w:val="28"/>
        </w:rPr>
        <w:t>, thiết kế, dự toán</w:t>
      </w:r>
      <w:r w:rsidR="00954BCF" w:rsidRPr="00E80CF5">
        <w:rPr>
          <w:i/>
          <w:sz w:val="28"/>
          <w:szCs w:val="28"/>
        </w:rPr>
        <w:t xml:space="preserve"> công trình</w:t>
      </w:r>
      <w:r w:rsidRPr="00E80CF5">
        <w:rPr>
          <w:i/>
          <w:sz w:val="28"/>
          <w:szCs w:val="28"/>
        </w:rPr>
        <w:t xml:space="preserve"> (lập theo quy định tại Điều 5</w:t>
      </w:r>
      <w:r w:rsidR="00801422" w:rsidRPr="00E80CF5">
        <w:rPr>
          <w:i/>
          <w:sz w:val="28"/>
          <w:szCs w:val="28"/>
        </w:rPr>
        <w:t>5</w:t>
      </w:r>
      <w:r w:rsidRPr="00E80CF5">
        <w:rPr>
          <w:i/>
          <w:sz w:val="28"/>
          <w:szCs w:val="28"/>
        </w:rPr>
        <w:t xml:space="preserve"> của Luật Xây dựng)</w:t>
      </w:r>
      <w:r w:rsidR="00E86754" w:rsidRPr="00E80CF5">
        <w:rPr>
          <w:i/>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Hồ sơ khảo sát xây dựng </w:t>
      </w:r>
      <w:r w:rsidR="00801422" w:rsidRPr="00E80CF5">
        <w:rPr>
          <w:sz w:val="28"/>
          <w:szCs w:val="28"/>
        </w:rPr>
        <w:t>được lập theo quy định tại Điều 11 của Nghị định số 46/2015/NĐ-CP)</w:t>
      </w:r>
      <w:r w:rsidR="00E86754"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Thuyết minh báo cáo </w:t>
      </w:r>
      <w:r w:rsidR="00801422" w:rsidRPr="00E80CF5">
        <w:rPr>
          <w:sz w:val="28"/>
          <w:szCs w:val="28"/>
        </w:rPr>
        <w:t>kinh tế - kỹ thuật đầu tư xây dựng</w:t>
      </w:r>
      <w:r w:rsidR="00E86754" w:rsidRPr="00E80CF5">
        <w:rPr>
          <w:sz w:val="28"/>
          <w:szCs w:val="28"/>
        </w:rPr>
        <w:t xml:space="preserve"> (bản chính)</w:t>
      </w:r>
      <w:r w:rsidRPr="00E80CF5">
        <w:rPr>
          <w:sz w:val="28"/>
          <w:szCs w:val="28"/>
        </w:rPr>
        <w:t>;</w:t>
      </w:r>
    </w:p>
    <w:p w:rsidR="00AC1945"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w:t>
      </w:r>
      <w:r w:rsidR="00801422" w:rsidRPr="00E80CF5">
        <w:rPr>
          <w:sz w:val="28"/>
          <w:szCs w:val="28"/>
        </w:rPr>
        <w:t>Hồ sơ thiết kế xây dựng công trình được lập theo quy định tại Điều 17 của Nghị định 46/2015/NĐ-CP, bao gồm: Thiết kế bản vẽ thi công (thuyết minh và bản vẽ) và dự toán xây dựng công trình</w:t>
      </w:r>
      <w:r w:rsidR="00E86754" w:rsidRPr="00E80CF5">
        <w:rPr>
          <w:sz w:val="28"/>
          <w:szCs w:val="28"/>
        </w:rPr>
        <w:t>) (bản chính)</w:t>
      </w:r>
      <w:r w:rsidRPr="00E80CF5">
        <w:rPr>
          <w:sz w:val="28"/>
          <w:szCs w:val="28"/>
        </w:rPr>
        <w:t>.</w:t>
      </w:r>
    </w:p>
    <w:p w:rsidR="00801422" w:rsidRPr="00E80CF5" w:rsidRDefault="00801422" w:rsidP="009A7E09">
      <w:pPr>
        <w:autoSpaceDE w:val="0"/>
        <w:autoSpaceDN w:val="0"/>
        <w:adjustRightInd w:val="0"/>
        <w:spacing w:before="60"/>
        <w:ind w:right="22" w:firstLine="851"/>
        <w:jc w:val="both"/>
        <w:rPr>
          <w:i/>
          <w:sz w:val="28"/>
          <w:szCs w:val="28"/>
        </w:rPr>
      </w:pPr>
      <w:r w:rsidRPr="00E80CF5">
        <w:rPr>
          <w:i/>
          <w:sz w:val="28"/>
          <w:szCs w:val="28"/>
        </w:rPr>
        <w:t>+ Báo cáo thẩm tra và file báo cáo thẩm tra thiết kế và dự toán xây dựng công trình (nếu có)</w:t>
      </w:r>
      <w:r w:rsidR="00E86754" w:rsidRPr="00E80CF5">
        <w:rPr>
          <w:i/>
          <w:sz w:val="28"/>
          <w:szCs w:val="28"/>
        </w:rPr>
        <w:t xml:space="preserve"> (bản chính)</w:t>
      </w:r>
      <w:r w:rsidR="0081041C" w:rsidRPr="00E80CF5">
        <w:rPr>
          <w:i/>
          <w:sz w:val="28"/>
          <w:szCs w:val="28"/>
        </w:rPr>
        <w:t>;</w:t>
      </w:r>
    </w:p>
    <w:p w:rsidR="00AC1945" w:rsidRPr="00E80CF5" w:rsidRDefault="00AC1945" w:rsidP="009A7E09">
      <w:pPr>
        <w:autoSpaceDE w:val="0"/>
        <w:autoSpaceDN w:val="0"/>
        <w:adjustRightInd w:val="0"/>
        <w:spacing w:before="60"/>
        <w:ind w:right="22" w:firstLine="851"/>
        <w:jc w:val="both"/>
        <w:rPr>
          <w:i/>
          <w:sz w:val="28"/>
          <w:szCs w:val="28"/>
        </w:rPr>
      </w:pPr>
      <w:r w:rsidRPr="00E80CF5">
        <w:rPr>
          <w:i/>
          <w:sz w:val="28"/>
          <w:szCs w:val="28"/>
        </w:rPr>
        <w:t>+ Hồ sơ năng lực của các nhà thầu</w:t>
      </w:r>
    </w:p>
    <w:p w:rsidR="0081041C" w:rsidRPr="00E80CF5" w:rsidRDefault="0081041C" w:rsidP="009A7E09">
      <w:pPr>
        <w:autoSpaceDE w:val="0"/>
        <w:autoSpaceDN w:val="0"/>
        <w:adjustRightInd w:val="0"/>
        <w:spacing w:before="60"/>
        <w:ind w:right="22" w:firstLine="851"/>
        <w:jc w:val="both"/>
        <w:rPr>
          <w:sz w:val="28"/>
          <w:szCs w:val="28"/>
        </w:rPr>
      </w:pPr>
      <w:r w:rsidRPr="00E80CF5">
        <w:rPr>
          <w:sz w:val="28"/>
          <w:szCs w:val="28"/>
        </w:rPr>
        <w:t>- Thông tin năng lực của nhà thầu khảo sát, nhà thầu thiết kế xây dựng, nhà thầu thẩm t</w:t>
      </w:r>
      <w:r w:rsidR="009115D3" w:rsidRPr="00E80CF5">
        <w:rPr>
          <w:sz w:val="28"/>
          <w:szCs w:val="28"/>
        </w:rPr>
        <w:t>ra thiết kế và dự toán xây dựng</w:t>
      </w:r>
      <w:r w:rsidR="00E86754" w:rsidRPr="00E80CF5">
        <w:rPr>
          <w:sz w:val="28"/>
          <w:szCs w:val="28"/>
        </w:rPr>
        <w:t xml:space="preserve"> (bản chính)</w:t>
      </w:r>
      <w:r w:rsidR="009115D3" w:rsidRPr="00E80CF5">
        <w:rPr>
          <w:sz w:val="28"/>
          <w:szCs w:val="28"/>
        </w:rPr>
        <w:t>;</w:t>
      </w:r>
    </w:p>
    <w:p w:rsidR="00337BBD" w:rsidRPr="00E80CF5" w:rsidRDefault="00AC1945" w:rsidP="009A7E09">
      <w:pPr>
        <w:autoSpaceDE w:val="0"/>
        <w:autoSpaceDN w:val="0"/>
        <w:adjustRightInd w:val="0"/>
        <w:spacing w:before="60"/>
        <w:ind w:right="22" w:firstLine="851"/>
        <w:jc w:val="both"/>
        <w:rPr>
          <w:sz w:val="28"/>
          <w:szCs w:val="28"/>
        </w:rPr>
      </w:pPr>
      <w:r w:rsidRPr="00E80CF5">
        <w:rPr>
          <w:sz w:val="28"/>
          <w:szCs w:val="28"/>
        </w:rPr>
        <w:t xml:space="preserve">- Chứng chỉ hành nghề của các chức danh chủ nhiệm khảo sát, chủ nhiệm đồ án thiết kế, chủ trì thiết kế của nhà thầu thiết kế </w:t>
      </w:r>
      <w:r w:rsidR="009115D3" w:rsidRPr="00E80CF5">
        <w:rPr>
          <w:sz w:val="28"/>
          <w:szCs w:val="28"/>
        </w:rPr>
        <w:t xml:space="preserve">và chủ nhiệm, chủ trì thẩm tra thiết kế của nhà thầu thẩm tra thiết kế </w:t>
      </w:r>
      <w:r w:rsidRPr="00E80CF5">
        <w:rPr>
          <w:sz w:val="28"/>
          <w:szCs w:val="28"/>
        </w:rPr>
        <w:t>(bản sao có chứng thực).</w:t>
      </w:r>
    </w:p>
    <w:p w:rsidR="00337BBD" w:rsidRPr="00E80CF5" w:rsidRDefault="00337BBD" w:rsidP="009A7E09">
      <w:pPr>
        <w:autoSpaceDE w:val="0"/>
        <w:autoSpaceDN w:val="0"/>
        <w:adjustRightInd w:val="0"/>
        <w:spacing w:before="60"/>
        <w:ind w:right="22" w:firstLine="851"/>
        <w:jc w:val="both"/>
        <w:rPr>
          <w:b/>
          <w:sz w:val="28"/>
          <w:szCs w:val="28"/>
        </w:rPr>
      </w:pPr>
      <w:r w:rsidRPr="00E80CF5">
        <w:rPr>
          <w:b/>
          <w:sz w:val="28"/>
          <w:szCs w:val="28"/>
        </w:rPr>
        <w:t xml:space="preserve">* Thẩm định thiết kế bản vẽ thi công, dự toán xây dựng điều chỉnh (trường hợp thiết kế 1 bước) </w:t>
      </w:r>
    </w:p>
    <w:p w:rsidR="00337BBD" w:rsidRPr="00E80CF5" w:rsidRDefault="00337BBD" w:rsidP="009A7E09">
      <w:pPr>
        <w:autoSpaceDE w:val="0"/>
        <w:autoSpaceDN w:val="0"/>
        <w:adjustRightInd w:val="0"/>
        <w:spacing w:before="60"/>
        <w:ind w:right="22" w:firstLine="851"/>
        <w:jc w:val="both"/>
        <w:rPr>
          <w:i/>
          <w:sz w:val="28"/>
          <w:szCs w:val="28"/>
        </w:rPr>
      </w:pPr>
      <w:r w:rsidRPr="00E80CF5">
        <w:rPr>
          <w:i/>
          <w:sz w:val="28"/>
          <w:szCs w:val="28"/>
        </w:rPr>
        <w:lastRenderedPageBreak/>
        <w:t>+ Tờ trình thẩm định thiết kế xây dựng và dự toán xây dựng công trình (theo Mẫu số 06, Phụ lục II ban hành kèm theo Nghị định số 59/2015/NĐ-CP)</w:t>
      </w:r>
      <w:r w:rsidR="00E86754" w:rsidRPr="00E80CF5">
        <w:rPr>
          <w:i/>
          <w:sz w:val="28"/>
          <w:szCs w:val="28"/>
        </w:rPr>
        <w:t xml:space="preserve"> (bản chính)</w:t>
      </w:r>
      <w:r w:rsidRPr="00E80CF5">
        <w:rPr>
          <w:i/>
          <w:sz w:val="28"/>
          <w:szCs w:val="28"/>
        </w:rPr>
        <w:t>;</w:t>
      </w:r>
    </w:p>
    <w:p w:rsidR="00337BBD" w:rsidRPr="00E80CF5" w:rsidRDefault="00337BBD" w:rsidP="009A7E09">
      <w:pPr>
        <w:autoSpaceDE w:val="0"/>
        <w:autoSpaceDN w:val="0"/>
        <w:adjustRightInd w:val="0"/>
        <w:spacing w:before="60"/>
        <w:ind w:right="22" w:firstLine="851"/>
        <w:jc w:val="both"/>
        <w:rPr>
          <w:i/>
          <w:sz w:val="28"/>
          <w:szCs w:val="28"/>
        </w:rPr>
      </w:pPr>
      <w:r w:rsidRPr="00E80CF5">
        <w:rPr>
          <w:i/>
          <w:sz w:val="28"/>
          <w:szCs w:val="28"/>
        </w:rPr>
        <w:t>+ Các văn bản pháp lý có liên quan:</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Báo cáo đánh giá tác động môi trường được cơ quan nhà nước có thẩm quyền phê duyệt (trường hợp dự án phải lập Báo cáo đánh giác tác động môi trường)</w:t>
      </w:r>
      <w:r w:rsidR="00E86754" w:rsidRPr="00E80CF5">
        <w:rPr>
          <w:sz w:val="28"/>
          <w:szCs w:val="28"/>
        </w:rPr>
        <w:t xml:space="preserve"> (bản photo)</w:t>
      </w:r>
      <w:r w:rsidRPr="00E80CF5">
        <w:rPr>
          <w:sz w:val="28"/>
          <w:szCs w:val="28"/>
        </w:rPr>
        <w:t>;</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Văn bản thẩm duyệt thiết kế về phòng cháy, chữa cháy cho công trình (trường hợp dự án do cơ quan cảnh sát phòng cháy và chữa cháy thẩm duyệt thiết kế về phòng cháy và chữa cháy)</w:t>
      </w:r>
      <w:r w:rsidR="00E86754" w:rsidRPr="00E80CF5">
        <w:rPr>
          <w:sz w:val="28"/>
          <w:szCs w:val="28"/>
        </w:rPr>
        <w:t xml:space="preserve"> (bản photo)</w:t>
      </w:r>
      <w:r w:rsidRPr="00E80CF5">
        <w:rPr>
          <w:sz w:val="28"/>
          <w:szCs w:val="28"/>
        </w:rPr>
        <w:t>;</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Báo cáo tổng hợp của Chủ đầu tư (theo mẫu số 01, Phụ lục I ban hành kèm theo Thông tư số 18/2016/TT-BXD)</w:t>
      </w:r>
      <w:r w:rsidR="00E86754" w:rsidRPr="00E80CF5">
        <w:rPr>
          <w:sz w:val="28"/>
          <w:szCs w:val="28"/>
        </w:rPr>
        <w:t xml:space="preserve"> (bản chính)</w:t>
      </w:r>
      <w:r w:rsidRPr="00E80CF5">
        <w:rPr>
          <w:sz w:val="28"/>
          <w:szCs w:val="28"/>
        </w:rPr>
        <w:t>;</w:t>
      </w:r>
    </w:p>
    <w:p w:rsidR="00337BBD" w:rsidRPr="00E80CF5" w:rsidRDefault="00337BBD" w:rsidP="009A7E09">
      <w:pPr>
        <w:autoSpaceDE w:val="0"/>
        <w:autoSpaceDN w:val="0"/>
        <w:adjustRightInd w:val="0"/>
        <w:spacing w:before="60"/>
        <w:ind w:right="22" w:firstLine="851"/>
        <w:jc w:val="both"/>
        <w:rPr>
          <w:i/>
          <w:sz w:val="28"/>
          <w:szCs w:val="28"/>
        </w:rPr>
      </w:pPr>
      <w:r w:rsidRPr="00E80CF5">
        <w:rPr>
          <w:i/>
          <w:sz w:val="28"/>
          <w:szCs w:val="28"/>
        </w:rPr>
        <w:t>+ Tài kiệu khảo sát xây dựng, thiết kế, dự toán công trình (lập theo quy định tại Điều 55 của Luật Xây dựng)</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Hồ sơ khảo sát xây dựng được lập theo quy định tại Điều 11 của Nghị định số 46/2015/NĐ-CP)</w:t>
      </w:r>
      <w:r w:rsidR="00E86754" w:rsidRPr="00E80CF5">
        <w:rPr>
          <w:sz w:val="28"/>
          <w:szCs w:val="28"/>
        </w:rPr>
        <w:t xml:space="preserve"> (bản chính)</w:t>
      </w:r>
      <w:r w:rsidRPr="00E80CF5">
        <w:rPr>
          <w:sz w:val="28"/>
          <w:szCs w:val="28"/>
        </w:rPr>
        <w:t>;</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Hồ sơ thiết kế xây dựng công trình được lập theo quy định tại Điều 17 của Nghị định 46/2015/NĐ-CP, bao gồm: Thiết kế bản vẽ thi công (thuyết minh và bản vẽ) và dự toán xây dựng công trình</w:t>
      </w:r>
      <w:r w:rsidR="00E86754" w:rsidRPr="00E80CF5">
        <w:rPr>
          <w:sz w:val="28"/>
          <w:szCs w:val="28"/>
        </w:rPr>
        <w:t xml:space="preserve"> (bản chính)</w:t>
      </w:r>
      <w:r w:rsidRPr="00E80CF5">
        <w:rPr>
          <w:sz w:val="28"/>
          <w:szCs w:val="28"/>
        </w:rPr>
        <w:t>.</w:t>
      </w:r>
    </w:p>
    <w:p w:rsidR="00337BBD" w:rsidRPr="00E80CF5" w:rsidRDefault="00337BBD" w:rsidP="009A7E09">
      <w:pPr>
        <w:autoSpaceDE w:val="0"/>
        <w:autoSpaceDN w:val="0"/>
        <w:adjustRightInd w:val="0"/>
        <w:spacing w:before="60"/>
        <w:ind w:right="22" w:firstLine="851"/>
        <w:jc w:val="both"/>
        <w:rPr>
          <w:i/>
          <w:sz w:val="28"/>
          <w:szCs w:val="28"/>
        </w:rPr>
      </w:pPr>
      <w:r w:rsidRPr="00E80CF5">
        <w:rPr>
          <w:i/>
          <w:sz w:val="28"/>
          <w:szCs w:val="28"/>
        </w:rPr>
        <w:t>+ Báo cáo thẩm tra và file báo cáo thẩm tra thiết kế và dự toán xây dựng công trình (nếu có)</w:t>
      </w:r>
      <w:r w:rsidR="00E86754" w:rsidRPr="00E80CF5">
        <w:rPr>
          <w:i/>
          <w:sz w:val="28"/>
          <w:szCs w:val="28"/>
        </w:rPr>
        <w:t xml:space="preserve"> (bản chính)</w:t>
      </w:r>
      <w:r w:rsidRPr="00E80CF5">
        <w:rPr>
          <w:i/>
          <w:sz w:val="28"/>
          <w:szCs w:val="28"/>
        </w:rPr>
        <w:t>;</w:t>
      </w:r>
    </w:p>
    <w:p w:rsidR="00337BBD" w:rsidRPr="00E80CF5" w:rsidRDefault="00337BBD" w:rsidP="009A7E09">
      <w:pPr>
        <w:autoSpaceDE w:val="0"/>
        <w:autoSpaceDN w:val="0"/>
        <w:adjustRightInd w:val="0"/>
        <w:spacing w:before="60"/>
        <w:ind w:right="22" w:firstLine="851"/>
        <w:jc w:val="both"/>
        <w:rPr>
          <w:i/>
          <w:sz w:val="28"/>
          <w:szCs w:val="28"/>
        </w:rPr>
      </w:pPr>
      <w:r w:rsidRPr="00E80CF5">
        <w:rPr>
          <w:i/>
          <w:sz w:val="28"/>
          <w:szCs w:val="28"/>
        </w:rPr>
        <w:t>+ Hồ sơ năng lực của các nhà thầu</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Thông tin năng lực của nhà thầu khảo sát, nhà thầu thiết kế xây dựng, nhà thầu thẩm tra thiết kế và dự toán xây dựng</w:t>
      </w:r>
      <w:r w:rsidR="008C7C66" w:rsidRPr="00E80CF5">
        <w:rPr>
          <w:sz w:val="28"/>
          <w:szCs w:val="28"/>
        </w:rPr>
        <w:t xml:space="preserve"> (bản chính)</w:t>
      </w:r>
      <w:r w:rsidRPr="00E80CF5">
        <w:rPr>
          <w:sz w:val="28"/>
          <w:szCs w:val="28"/>
        </w:rPr>
        <w:t>;</w:t>
      </w:r>
    </w:p>
    <w:p w:rsidR="00337BBD" w:rsidRPr="00E80CF5" w:rsidRDefault="00337BBD" w:rsidP="009A7E09">
      <w:pPr>
        <w:autoSpaceDE w:val="0"/>
        <w:autoSpaceDN w:val="0"/>
        <w:adjustRightInd w:val="0"/>
        <w:spacing w:before="60"/>
        <w:ind w:right="22" w:firstLine="851"/>
        <w:jc w:val="both"/>
        <w:rPr>
          <w:sz w:val="28"/>
          <w:szCs w:val="28"/>
        </w:rPr>
      </w:pPr>
      <w:r w:rsidRPr="00E80CF5">
        <w:rPr>
          <w:sz w:val="28"/>
          <w:szCs w:val="28"/>
        </w:rPr>
        <w:t>- Chứng chỉ hành nghề của các chức danh chủ nhiệm khảo sát, chủ nhiệm đồ án thiết kế, chủ trì thiết kế của nhà thầu thiết kế và chủ nhiệm, chủ trì thẩm tra thiết kế của nhà thầu thẩm tra thiết kế (bản sao có chứng thực).</w:t>
      </w:r>
    </w:p>
    <w:p w:rsidR="00AC1945" w:rsidRPr="00E80CF5" w:rsidRDefault="00AC1945" w:rsidP="009A7E09">
      <w:pPr>
        <w:autoSpaceDE w:val="0"/>
        <w:autoSpaceDN w:val="0"/>
        <w:adjustRightInd w:val="0"/>
        <w:spacing w:before="60"/>
        <w:ind w:right="22" w:firstLine="851"/>
        <w:jc w:val="both"/>
        <w:outlineLvl w:val="0"/>
        <w:rPr>
          <w:sz w:val="28"/>
          <w:szCs w:val="28"/>
        </w:rPr>
      </w:pPr>
      <w:r w:rsidRPr="00E80CF5">
        <w:rPr>
          <w:bCs/>
          <w:i/>
          <w:sz w:val="28"/>
          <w:szCs w:val="28"/>
          <w:lang/>
        </w:rPr>
        <w:t xml:space="preserve">b) </w:t>
      </w:r>
      <w:r w:rsidRPr="00E80CF5">
        <w:rPr>
          <w:i/>
          <w:sz w:val="28"/>
          <w:szCs w:val="28"/>
          <w:lang/>
        </w:rPr>
        <w:t>Số l</w:t>
      </w:r>
      <w:r w:rsidRPr="00E80CF5">
        <w:rPr>
          <w:i/>
          <w:sz w:val="28"/>
          <w:szCs w:val="28"/>
          <w:lang w:val="vi-VN"/>
        </w:rPr>
        <w:t>ượng hồ sơ:</w:t>
      </w:r>
      <w:r w:rsidRPr="00E80CF5">
        <w:rPr>
          <w:sz w:val="28"/>
          <w:szCs w:val="28"/>
          <w:lang w:val="vi-VN"/>
        </w:rPr>
        <w:t xml:space="preserve"> 01 bộ</w:t>
      </w:r>
      <w:r w:rsidRPr="00E80CF5">
        <w:rPr>
          <w:sz w:val="28"/>
          <w:szCs w:val="28"/>
        </w:rPr>
        <w:t xml:space="preserve"> </w:t>
      </w:r>
    </w:p>
    <w:p w:rsidR="00AC1945" w:rsidRPr="00E80CF5" w:rsidRDefault="00AC1945" w:rsidP="009A7E09">
      <w:pPr>
        <w:autoSpaceDE w:val="0"/>
        <w:autoSpaceDN w:val="0"/>
        <w:adjustRightInd w:val="0"/>
        <w:spacing w:before="120"/>
        <w:ind w:right="22"/>
        <w:jc w:val="both"/>
        <w:rPr>
          <w:sz w:val="28"/>
          <w:szCs w:val="28"/>
          <w:lang/>
        </w:rPr>
      </w:pPr>
      <w:r w:rsidRPr="00E80CF5">
        <w:rPr>
          <w:b/>
          <w:bCs/>
          <w:sz w:val="28"/>
          <w:szCs w:val="28"/>
          <w:lang/>
        </w:rPr>
        <w:t>- Thời hạn giải quyết:</w:t>
      </w:r>
      <w:r w:rsidRPr="00E80CF5">
        <w:rPr>
          <w:sz w:val="28"/>
          <w:szCs w:val="28"/>
          <w:lang/>
        </w:rPr>
        <w:t xml:space="preserve"> </w:t>
      </w:r>
    </w:p>
    <w:p w:rsidR="00D50C2B" w:rsidRPr="00E80CF5" w:rsidRDefault="00AC1945" w:rsidP="009A7E09">
      <w:pPr>
        <w:autoSpaceDE w:val="0"/>
        <w:autoSpaceDN w:val="0"/>
        <w:adjustRightInd w:val="0"/>
        <w:spacing w:before="60"/>
        <w:ind w:right="22" w:firstLine="720"/>
        <w:jc w:val="both"/>
        <w:rPr>
          <w:sz w:val="28"/>
          <w:szCs w:val="28"/>
        </w:rPr>
      </w:pPr>
      <w:r w:rsidRPr="00E80CF5">
        <w:rPr>
          <w:sz w:val="28"/>
          <w:szCs w:val="28"/>
          <w:lang/>
        </w:rPr>
        <w:t xml:space="preserve">+ </w:t>
      </w:r>
      <w:r w:rsidR="00D50C2B" w:rsidRPr="00E80CF5">
        <w:rPr>
          <w:sz w:val="28"/>
          <w:szCs w:val="28"/>
          <w:lang/>
        </w:rPr>
        <w:t xml:space="preserve">Thẩm định Báo cáo kinh tế - kỹ thuật: </w:t>
      </w:r>
      <w:r w:rsidRPr="00E80CF5">
        <w:rPr>
          <w:sz w:val="28"/>
          <w:szCs w:val="28"/>
          <w:lang/>
        </w:rPr>
        <w:t xml:space="preserve">Không quá </w:t>
      </w:r>
      <w:r w:rsidR="00982397" w:rsidRPr="00E80CF5">
        <w:rPr>
          <w:sz w:val="28"/>
          <w:szCs w:val="28"/>
          <w:lang/>
        </w:rPr>
        <w:t>18</w:t>
      </w:r>
      <w:r w:rsidR="00FC400A">
        <w:rPr>
          <w:sz w:val="28"/>
          <w:szCs w:val="28"/>
          <w:lang/>
        </w:rPr>
        <w:t xml:space="preserve"> (mười tám)</w:t>
      </w:r>
      <w:r w:rsidRPr="00E80CF5">
        <w:rPr>
          <w:sz w:val="28"/>
          <w:szCs w:val="28"/>
          <w:lang/>
        </w:rPr>
        <w:t xml:space="preserve"> ngày </w:t>
      </w:r>
      <w:r w:rsidR="00982397" w:rsidRPr="00E80CF5">
        <w:rPr>
          <w:sz w:val="28"/>
          <w:szCs w:val="28"/>
          <w:lang/>
        </w:rPr>
        <w:t>kể từ ngày nhận đủ hồ sơ hợp lệ</w:t>
      </w:r>
      <w:r w:rsidRPr="00E80CF5">
        <w:rPr>
          <w:sz w:val="28"/>
          <w:szCs w:val="28"/>
          <w:lang/>
        </w:rPr>
        <w:t xml:space="preserve"> (</w:t>
      </w:r>
      <w:r w:rsidRPr="00E80CF5">
        <w:rPr>
          <w:sz w:val="28"/>
          <w:szCs w:val="28"/>
        </w:rPr>
        <w:t>Trong đó đã bao gồm thời hạn có văn bản trả lời của các cơ quan, tổ chức có liên quan đến dự án là 0</w:t>
      </w:r>
      <w:r w:rsidR="00982397" w:rsidRPr="00E80CF5">
        <w:rPr>
          <w:sz w:val="28"/>
          <w:szCs w:val="28"/>
        </w:rPr>
        <w:t>7</w:t>
      </w:r>
      <w:r w:rsidR="00FC400A">
        <w:rPr>
          <w:sz w:val="28"/>
          <w:szCs w:val="28"/>
        </w:rPr>
        <w:t xml:space="preserve"> (bảy)</w:t>
      </w:r>
      <w:r w:rsidRPr="00E80CF5">
        <w:rPr>
          <w:sz w:val="28"/>
          <w:szCs w:val="28"/>
        </w:rPr>
        <w:t xml:space="preserve"> ngày)</w:t>
      </w:r>
      <w:r w:rsidR="00D50C2B" w:rsidRPr="00E80CF5">
        <w:rPr>
          <w:sz w:val="28"/>
          <w:szCs w:val="28"/>
        </w:rPr>
        <w:t>.</w:t>
      </w:r>
    </w:p>
    <w:p w:rsidR="00D50C2B" w:rsidRPr="00E80CF5" w:rsidRDefault="00D50C2B" w:rsidP="009A7E09">
      <w:pPr>
        <w:autoSpaceDE w:val="0"/>
        <w:autoSpaceDN w:val="0"/>
        <w:adjustRightInd w:val="0"/>
        <w:spacing w:before="60"/>
        <w:ind w:right="22" w:firstLine="720"/>
        <w:jc w:val="both"/>
        <w:rPr>
          <w:sz w:val="28"/>
          <w:szCs w:val="28"/>
        </w:rPr>
      </w:pPr>
      <w:r w:rsidRPr="00E80CF5">
        <w:rPr>
          <w:sz w:val="28"/>
          <w:szCs w:val="28"/>
        </w:rPr>
        <w:t>+ Thẩm định thiết kế dự toán: Không quá 15 (mười lăm) ngày.</w:t>
      </w:r>
    </w:p>
    <w:p w:rsidR="00AC1945" w:rsidRPr="00E80CF5" w:rsidRDefault="00AC1945" w:rsidP="009A7E09">
      <w:pPr>
        <w:autoSpaceDE w:val="0"/>
        <w:autoSpaceDN w:val="0"/>
        <w:adjustRightInd w:val="0"/>
        <w:spacing w:before="120" w:after="120" w:line="320" w:lineRule="atLeast"/>
        <w:ind w:right="22"/>
        <w:jc w:val="both"/>
        <w:rPr>
          <w:sz w:val="28"/>
          <w:szCs w:val="28"/>
        </w:rPr>
      </w:pPr>
      <w:r w:rsidRPr="00E80CF5">
        <w:rPr>
          <w:b/>
          <w:bCs/>
          <w:sz w:val="28"/>
          <w:szCs w:val="28"/>
          <w:lang/>
        </w:rPr>
        <w:t>- Đối tượng thực hiện thủ tục hành chính:</w:t>
      </w:r>
      <w:r w:rsidRPr="00E80CF5">
        <w:rPr>
          <w:sz w:val="28"/>
          <w:szCs w:val="28"/>
          <w:lang/>
        </w:rPr>
        <w:t xml:space="preserve"> </w:t>
      </w:r>
      <w:r w:rsidR="001A14DA" w:rsidRPr="00E80CF5">
        <w:rPr>
          <w:sz w:val="28"/>
          <w:szCs w:val="28"/>
        </w:rPr>
        <w:t>Tổ chức</w:t>
      </w:r>
      <w:r w:rsidR="003A287A" w:rsidRPr="00E80CF5">
        <w:rPr>
          <w:sz w:val="28"/>
          <w:szCs w:val="28"/>
        </w:rPr>
        <w:t>, cá nhân</w:t>
      </w:r>
    </w:p>
    <w:p w:rsidR="00957A1E" w:rsidRPr="00E80CF5" w:rsidRDefault="00AC1945" w:rsidP="0019148B">
      <w:pPr>
        <w:pStyle w:val="Default"/>
        <w:ind w:right="22"/>
        <w:jc w:val="both"/>
        <w:rPr>
          <w:sz w:val="28"/>
          <w:szCs w:val="28"/>
        </w:rPr>
      </w:pPr>
      <w:r w:rsidRPr="00E80CF5">
        <w:rPr>
          <w:b/>
          <w:bCs/>
          <w:color w:val="auto"/>
          <w:sz w:val="28"/>
          <w:szCs w:val="28"/>
          <w:lang/>
        </w:rPr>
        <w:t>- C</w:t>
      </w:r>
      <w:r w:rsidRPr="00E80CF5">
        <w:rPr>
          <w:b/>
          <w:bCs/>
          <w:color w:val="auto"/>
          <w:sz w:val="28"/>
          <w:szCs w:val="28"/>
          <w:lang w:val="vi-VN"/>
        </w:rPr>
        <w:t>ơ quan thực hiện thủ tục hành chính:</w:t>
      </w:r>
      <w:r w:rsidR="00D4405F" w:rsidRPr="00E80CF5">
        <w:rPr>
          <w:b/>
          <w:bCs/>
          <w:color w:val="auto"/>
          <w:sz w:val="28"/>
          <w:szCs w:val="28"/>
        </w:rPr>
        <w:t xml:space="preserve"> </w:t>
      </w:r>
      <w:r w:rsidR="00D721E7" w:rsidRPr="00E80CF5">
        <w:rPr>
          <w:sz w:val="28"/>
          <w:szCs w:val="28"/>
        </w:rPr>
        <w:t xml:space="preserve">Phòng Quản lý đô thị thành phố, thị xã; </w:t>
      </w:r>
      <w:r w:rsidR="00957A1E" w:rsidRPr="00E80CF5">
        <w:rPr>
          <w:sz w:val="28"/>
          <w:szCs w:val="28"/>
        </w:rPr>
        <w:t xml:space="preserve">Phòng </w:t>
      </w:r>
      <w:r w:rsidR="001809B6" w:rsidRPr="00E80CF5">
        <w:rPr>
          <w:sz w:val="28"/>
          <w:szCs w:val="28"/>
        </w:rPr>
        <w:t>Kinh tế và Hạ tầng</w:t>
      </w:r>
      <w:r w:rsidR="00D721E7" w:rsidRPr="00E80CF5">
        <w:rPr>
          <w:sz w:val="28"/>
          <w:szCs w:val="28"/>
        </w:rPr>
        <w:t xml:space="preserve"> cấp huyện</w:t>
      </w:r>
      <w:r w:rsidR="001809B6" w:rsidRPr="00E80CF5">
        <w:rPr>
          <w:sz w:val="28"/>
          <w:szCs w:val="28"/>
        </w:rPr>
        <w:t>.</w:t>
      </w:r>
    </w:p>
    <w:p w:rsidR="00275868" w:rsidRPr="00E80CF5" w:rsidRDefault="00AC1945" w:rsidP="009A7E09">
      <w:pPr>
        <w:pStyle w:val="Default"/>
        <w:spacing w:before="120"/>
        <w:ind w:right="22"/>
        <w:jc w:val="both"/>
        <w:rPr>
          <w:color w:val="auto"/>
          <w:sz w:val="28"/>
          <w:szCs w:val="28"/>
        </w:rPr>
      </w:pPr>
      <w:r w:rsidRPr="00E80CF5">
        <w:rPr>
          <w:b/>
          <w:color w:val="auto"/>
          <w:sz w:val="28"/>
          <w:szCs w:val="28"/>
          <w:lang/>
        </w:rPr>
        <w:t>- Kết quả thực hiện thủ tục hành chính</w:t>
      </w:r>
      <w:r w:rsidRPr="00E80CF5">
        <w:rPr>
          <w:color w:val="auto"/>
          <w:sz w:val="28"/>
          <w:szCs w:val="28"/>
          <w:lang/>
        </w:rPr>
        <w:t xml:space="preserve">: </w:t>
      </w:r>
      <w:r w:rsidR="00275868" w:rsidRPr="00E80CF5">
        <w:rPr>
          <w:color w:val="auto"/>
          <w:sz w:val="28"/>
          <w:szCs w:val="28"/>
        </w:rPr>
        <w:t xml:space="preserve">Văn bản thông báo kết quả thẩm định Báo cáo kinh tế - kỹ thuật/Báo cáo kinh tế - kỹ thuật điều chỉnh; thiết kế bản vẽ thi </w:t>
      </w:r>
      <w:r w:rsidR="00275868" w:rsidRPr="00E80CF5">
        <w:rPr>
          <w:color w:val="auto"/>
          <w:sz w:val="28"/>
          <w:szCs w:val="28"/>
        </w:rPr>
        <w:lastRenderedPageBreak/>
        <w:t xml:space="preserve">công, dự toán xây dựng/thiết kế bản vẽ thi công, dự toán xây dựng điều chỉnh (trường hợp thiết kế 1 bước) </w:t>
      </w:r>
    </w:p>
    <w:p w:rsidR="00957A1E" w:rsidRPr="00E80CF5" w:rsidRDefault="00AC1945" w:rsidP="005B14D5">
      <w:pPr>
        <w:pStyle w:val="Default"/>
        <w:spacing w:before="120"/>
        <w:ind w:right="22"/>
        <w:jc w:val="both"/>
        <w:rPr>
          <w:color w:val="auto"/>
          <w:sz w:val="28"/>
          <w:szCs w:val="28"/>
          <w:lang/>
        </w:rPr>
      </w:pPr>
      <w:r w:rsidRPr="00E80CF5">
        <w:rPr>
          <w:b/>
          <w:color w:val="auto"/>
          <w:sz w:val="28"/>
          <w:szCs w:val="28"/>
          <w:lang/>
        </w:rPr>
        <w:t>- Lệ phí:</w:t>
      </w:r>
      <w:r w:rsidRPr="00E80CF5">
        <w:rPr>
          <w:color w:val="auto"/>
          <w:sz w:val="28"/>
          <w:szCs w:val="28"/>
          <w:lang/>
        </w:rPr>
        <w:t xml:space="preserve"> </w:t>
      </w:r>
    </w:p>
    <w:p w:rsidR="00337BBD" w:rsidRPr="00E80CF5" w:rsidRDefault="00337BBD" w:rsidP="00957A1E">
      <w:pPr>
        <w:pStyle w:val="Default"/>
        <w:spacing w:before="120"/>
        <w:ind w:right="22" w:firstLine="720"/>
        <w:jc w:val="both"/>
        <w:rPr>
          <w:color w:val="auto"/>
          <w:sz w:val="28"/>
          <w:szCs w:val="28"/>
          <w:lang/>
        </w:rPr>
      </w:pPr>
      <w:r w:rsidRPr="00E80CF5">
        <w:rPr>
          <w:i/>
          <w:color w:val="auto"/>
          <w:sz w:val="28"/>
          <w:szCs w:val="28"/>
          <w:lang/>
        </w:rPr>
        <w:t>+ Lệ phí thẩm định Báo cáo kinh tế kỹ thuật:</w:t>
      </w:r>
      <w:r w:rsidRPr="00E80CF5">
        <w:rPr>
          <w:color w:val="auto"/>
          <w:sz w:val="28"/>
          <w:szCs w:val="28"/>
          <w:lang/>
        </w:rPr>
        <w:t xml:space="preserve"> </w:t>
      </w:r>
      <w:r w:rsidR="00AC1945" w:rsidRPr="00E80CF5">
        <w:rPr>
          <w:color w:val="auto"/>
          <w:sz w:val="28"/>
          <w:szCs w:val="28"/>
          <w:lang/>
        </w:rPr>
        <w:t>Theo quy định tại Thông tư số 209/2016/TT-BTC ngày 10/11/2016 của Bộ Tài chính quy định mức thu, chế độ nộp, quản lý và sử dụng phí thẩm định dự án đầu tư xây dựng, phí thẩm định thiết kế cơ sở</w:t>
      </w:r>
      <w:r w:rsidRPr="00E80CF5">
        <w:rPr>
          <w:color w:val="auto"/>
          <w:sz w:val="28"/>
          <w:szCs w:val="28"/>
          <w:lang/>
        </w:rPr>
        <w:t>.</w:t>
      </w:r>
    </w:p>
    <w:p w:rsidR="00AC1945" w:rsidRPr="00E80CF5" w:rsidRDefault="00337BBD" w:rsidP="009A7E09">
      <w:pPr>
        <w:pStyle w:val="Default"/>
        <w:spacing w:before="120"/>
        <w:ind w:right="22" w:firstLine="720"/>
        <w:jc w:val="both"/>
        <w:rPr>
          <w:color w:val="auto"/>
          <w:sz w:val="28"/>
          <w:szCs w:val="28"/>
          <w:lang/>
        </w:rPr>
      </w:pPr>
      <w:r w:rsidRPr="00E80CF5">
        <w:rPr>
          <w:i/>
          <w:color w:val="auto"/>
          <w:sz w:val="28"/>
          <w:szCs w:val="28"/>
          <w:lang/>
        </w:rPr>
        <w:t xml:space="preserve">+ Lệ phí thẩm định thiết kế dự toán: </w:t>
      </w:r>
      <w:r w:rsidRPr="00E80CF5">
        <w:rPr>
          <w:color w:val="auto"/>
          <w:sz w:val="28"/>
          <w:szCs w:val="28"/>
          <w:lang/>
        </w:rPr>
        <w:t xml:space="preserve">Theo quy định tại Thông tư số 210/2016/TT-BTC ngày 10/11/2016 của Bộ Tài chính quy định mức thu, chế độ nộp, quản lý và sử dụng phí thẩm định thiết kế kỹ thuật, phí thẩm định dự toán xây dựng.  </w:t>
      </w:r>
      <w:r w:rsidR="00AC1945" w:rsidRPr="00E80CF5">
        <w:rPr>
          <w:color w:val="auto"/>
          <w:sz w:val="28"/>
          <w:szCs w:val="28"/>
          <w:lang/>
        </w:rPr>
        <w:t xml:space="preserve">  </w:t>
      </w:r>
    </w:p>
    <w:p w:rsidR="00AC1945" w:rsidRPr="00E80CF5" w:rsidRDefault="00AC1945" w:rsidP="009A7E09">
      <w:pPr>
        <w:autoSpaceDE w:val="0"/>
        <w:autoSpaceDN w:val="0"/>
        <w:adjustRightInd w:val="0"/>
        <w:spacing w:before="120"/>
        <w:ind w:right="22"/>
        <w:jc w:val="both"/>
        <w:rPr>
          <w:sz w:val="28"/>
          <w:szCs w:val="28"/>
          <w:lang/>
        </w:rPr>
      </w:pPr>
      <w:r w:rsidRPr="00E80CF5">
        <w:rPr>
          <w:b/>
          <w:bCs/>
          <w:sz w:val="28"/>
          <w:szCs w:val="28"/>
          <w:lang/>
        </w:rPr>
        <w:t>- Mẫu đơn, mẫu tờ khai:</w:t>
      </w:r>
      <w:r w:rsidRPr="00E80CF5">
        <w:rPr>
          <w:sz w:val="28"/>
          <w:szCs w:val="28"/>
          <w:lang/>
        </w:rPr>
        <w:t xml:space="preserve"> </w:t>
      </w:r>
    </w:p>
    <w:p w:rsidR="00D721E7" w:rsidRPr="00E80CF5" w:rsidRDefault="00D721E7" w:rsidP="00D721E7">
      <w:pPr>
        <w:autoSpaceDE w:val="0"/>
        <w:autoSpaceDN w:val="0"/>
        <w:adjustRightInd w:val="0"/>
        <w:spacing w:before="120"/>
        <w:ind w:firstLine="720"/>
        <w:jc w:val="both"/>
        <w:rPr>
          <w:sz w:val="28"/>
          <w:szCs w:val="28"/>
          <w:lang/>
        </w:rPr>
      </w:pPr>
      <w:r w:rsidRPr="00E80CF5">
        <w:rPr>
          <w:sz w:val="28"/>
          <w:szCs w:val="28"/>
          <w:lang/>
        </w:rPr>
        <w:t xml:space="preserve">+ Tờ trình thẩm định Báo cáo kinh tế - kỹ thuật đầu tư xây dựng (theo mẫu số 04, phụ lục II ban hành kèm theo Nghị định số 59/2015/NĐ-CP) </w:t>
      </w:r>
    </w:p>
    <w:p w:rsidR="00D721E7" w:rsidRPr="00E80CF5" w:rsidRDefault="00D721E7" w:rsidP="00D721E7">
      <w:pPr>
        <w:autoSpaceDE w:val="0"/>
        <w:autoSpaceDN w:val="0"/>
        <w:adjustRightInd w:val="0"/>
        <w:spacing w:before="60"/>
        <w:ind w:firstLine="720"/>
        <w:jc w:val="both"/>
        <w:rPr>
          <w:sz w:val="28"/>
          <w:szCs w:val="28"/>
        </w:rPr>
      </w:pPr>
      <w:r w:rsidRPr="00E80CF5">
        <w:rPr>
          <w:sz w:val="28"/>
          <w:szCs w:val="28"/>
        </w:rPr>
        <w:t>+ Tờ trình thẩm định thiết kế xây dựng và dự toán xây dựng công trình (theo Mẫu số 06, Phụ lục II ban hành kèm theo Nghị định số 59/2015/NĐ-CP);</w:t>
      </w:r>
    </w:p>
    <w:p w:rsidR="00D721E7" w:rsidRPr="00E80CF5" w:rsidRDefault="00D721E7" w:rsidP="00D721E7">
      <w:pPr>
        <w:autoSpaceDE w:val="0"/>
        <w:autoSpaceDN w:val="0"/>
        <w:adjustRightInd w:val="0"/>
        <w:spacing w:before="60"/>
        <w:ind w:firstLine="720"/>
        <w:jc w:val="both"/>
        <w:rPr>
          <w:sz w:val="28"/>
          <w:szCs w:val="28"/>
        </w:rPr>
      </w:pPr>
      <w:r w:rsidRPr="00E80CF5">
        <w:rPr>
          <w:sz w:val="28"/>
          <w:szCs w:val="28"/>
        </w:rPr>
        <w:t>+  Báo cáo tổng hợp của Chủ đầu tư (theo mẫu số 01, Phụ lục I ban hành kèm theo Thông tư số 18/2016/TT-BXD);</w:t>
      </w:r>
    </w:p>
    <w:p w:rsidR="00AC1945" w:rsidRPr="00E80CF5" w:rsidRDefault="00AC1945" w:rsidP="005B14D5">
      <w:pPr>
        <w:pStyle w:val="Default"/>
        <w:spacing w:before="120"/>
        <w:ind w:right="23"/>
        <w:rPr>
          <w:color w:val="auto"/>
          <w:sz w:val="28"/>
          <w:szCs w:val="28"/>
          <w:lang/>
        </w:rPr>
      </w:pPr>
      <w:r w:rsidRPr="00E80CF5">
        <w:rPr>
          <w:b/>
          <w:bCs/>
          <w:color w:val="auto"/>
          <w:sz w:val="28"/>
          <w:szCs w:val="28"/>
          <w:lang/>
        </w:rPr>
        <w:t>- Yêu cầu, điều kiện thực hiện thủ tục hành chính:</w:t>
      </w:r>
      <w:r w:rsidRPr="00E80CF5">
        <w:rPr>
          <w:color w:val="auto"/>
          <w:sz w:val="28"/>
          <w:szCs w:val="28"/>
          <w:lang/>
        </w:rPr>
        <w:t xml:space="preserve"> Không</w:t>
      </w:r>
    </w:p>
    <w:p w:rsidR="00AC1945" w:rsidRPr="00E80CF5" w:rsidRDefault="00AC1945" w:rsidP="009A7E09">
      <w:pPr>
        <w:autoSpaceDE w:val="0"/>
        <w:autoSpaceDN w:val="0"/>
        <w:adjustRightInd w:val="0"/>
        <w:spacing w:before="120" w:after="120" w:line="320" w:lineRule="atLeast"/>
        <w:ind w:right="22"/>
        <w:jc w:val="both"/>
        <w:rPr>
          <w:b/>
          <w:bCs/>
          <w:sz w:val="28"/>
          <w:szCs w:val="28"/>
          <w:lang/>
        </w:rPr>
      </w:pPr>
      <w:r w:rsidRPr="00E80CF5">
        <w:rPr>
          <w:b/>
          <w:bCs/>
          <w:sz w:val="28"/>
          <w:szCs w:val="28"/>
          <w:lang/>
        </w:rPr>
        <w:t>- Căn cứ pháp lý:</w:t>
      </w:r>
    </w:p>
    <w:p w:rsidR="00AC1945" w:rsidRPr="00E80CF5" w:rsidRDefault="009D3124" w:rsidP="009A7E09">
      <w:pPr>
        <w:autoSpaceDE w:val="0"/>
        <w:autoSpaceDN w:val="0"/>
        <w:adjustRightInd w:val="0"/>
        <w:spacing w:before="60"/>
        <w:ind w:right="22" w:firstLine="720"/>
        <w:rPr>
          <w:sz w:val="28"/>
          <w:szCs w:val="28"/>
          <w:lang/>
        </w:rPr>
      </w:pPr>
      <w:r w:rsidRPr="00E80CF5">
        <w:rPr>
          <w:sz w:val="28"/>
          <w:szCs w:val="28"/>
          <w:lang/>
        </w:rPr>
        <w:t>+</w:t>
      </w:r>
      <w:r w:rsidR="00AC1945" w:rsidRPr="00E80CF5">
        <w:rPr>
          <w:sz w:val="28"/>
          <w:szCs w:val="28"/>
          <w:lang/>
        </w:rPr>
        <w:t xml:space="preserve"> Luật Xây dựng số 50/2014/QH13 ngày 24/6/2014; </w:t>
      </w:r>
    </w:p>
    <w:p w:rsidR="00AC1945" w:rsidRPr="00E80CF5" w:rsidRDefault="009D3124" w:rsidP="009A7E09">
      <w:pPr>
        <w:autoSpaceDE w:val="0"/>
        <w:autoSpaceDN w:val="0"/>
        <w:adjustRightInd w:val="0"/>
        <w:spacing w:before="60"/>
        <w:ind w:right="22" w:firstLine="720"/>
        <w:jc w:val="both"/>
        <w:rPr>
          <w:sz w:val="28"/>
          <w:szCs w:val="28"/>
          <w:lang/>
        </w:rPr>
      </w:pPr>
      <w:r w:rsidRPr="00E80CF5">
        <w:rPr>
          <w:sz w:val="28"/>
          <w:szCs w:val="28"/>
          <w:lang/>
        </w:rPr>
        <w:t>+</w:t>
      </w:r>
      <w:r w:rsidR="00AC1945" w:rsidRPr="00E80CF5">
        <w:rPr>
          <w:sz w:val="28"/>
          <w:szCs w:val="28"/>
          <w:lang/>
        </w:rPr>
        <w:t xml:space="preserve"> Nghị định số 59/2015/NĐ-CP ngày 18/6/2015 của Chính phủ về quản lý dự án đầu tư xây dựng; </w:t>
      </w:r>
    </w:p>
    <w:p w:rsidR="0001062E" w:rsidRPr="00E80CF5" w:rsidRDefault="009D3124" w:rsidP="009A7E09">
      <w:pPr>
        <w:autoSpaceDE w:val="0"/>
        <w:autoSpaceDN w:val="0"/>
        <w:adjustRightInd w:val="0"/>
        <w:spacing w:before="60"/>
        <w:ind w:right="22" w:firstLine="720"/>
        <w:jc w:val="both"/>
        <w:rPr>
          <w:sz w:val="28"/>
          <w:szCs w:val="28"/>
          <w:lang/>
        </w:rPr>
      </w:pPr>
      <w:r w:rsidRPr="00E80CF5">
        <w:rPr>
          <w:sz w:val="28"/>
          <w:szCs w:val="28"/>
          <w:lang/>
        </w:rPr>
        <w:t>+</w:t>
      </w:r>
      <w:r w:rsidR="0001062E" w:rsidRPr="00E80CF5">
        <w:rPr>
          <w:sz w:val="28"/>
          <w:szCs w:val="28"/>
          <w:lang/>
        </w:rPr>
        <w:t xml:space="preserve"> Nghị định 46/2015/NĐ-CP ngày 12/5/2015 của Chính phủ </w:t>
      </w:r>
      <w:r w:rsidR="00A3693E" w:rsidRPr="00E80CF5">
        <w:rPr>
          <w:sz w:val="28"/>
          <w:szCs w:val="28"/>
          <w:lang/>
        </w:rPr>
        <w:t>về quản lý chất lượng và bảo trì công trình xây dựng;</w:t>
      </w:r>
    </w:p>
    <w:p w:rsidR="00AC1945" w:rsidRPr="00E80CF5" w:rsidRDefault="009D3124" w:rsidP="009A7E09">
      <w:pPr>
        <w:autoSpaceDE w:val="0"/>
        <w:autoSpaceDN w:val="0"/>
        <w:adjustRightInd w:val="0"/>
        <w:spacing w:before="60"/>
        <w:ind w:right="22" w:firstLine="720"/>
        <w:jc w:val="both"/>
        <w:rPr>
          <w:sz w:val="28"/>
          <w:szCs w:val="28"/>
          <w:lang/>
        </w:rPr>
      </w:pPr>
      <w:r w:rsidRPr="00E80CF5">
        <w:rPr>
          <w:sz w:val="28"/>
          <w:szCs w:val="28"/>
          <w:lang/>
        </w:rPr>
        <w:t>+</w:t>
      </w:r>
      <w:r w:rsidR="00AC1945" w:rsidRPr="00E80CF5">
        <w:rPr>
          <w:sz w:val="28"/>
          <w:szCs w:val="28"/>
          <w:lang/>
        </w:rPr>
        <w:t xml:space="preserve"> Thông tư số 03/2016/TT-BXD ngày 10/3/2016 của Bộ trưởng Bộ Xây dựng quy định về phân cấp công trình xây dựng và hướng dẫn áp dụng trong quản lý hoạt động đầu tư xây dựng; </w:t>
      </w:r>
    </w:p>
    <w:p w:rsidR="00AC1945" w:rsidRPr="00E80CF5" w:rsidRDefault="009D3124" w:rsidP="009A7E09">
      <w:pPr>
        <w:autoSpaceDE w:val="0"/>
        <w:autoSpaceDN w:val="0"/>
        <w:adjustRightInd w:val="0"/>
        <w:spacing w:before="60"/>
        <w:ind w:right="22" w:firstLine="720"/>
        <w:jc w:val="both"/>
        <w:rPr>
          <w:sz w:val="28"/>
          <w:szCs w:val="28"/>
          <w:lang/>
        </w:rPr>
      </w:pPr>
      <w:r w:rsidRPr="00E80CF5">
        <w:rPr>
          <w:sz w:val="28"/>
          <w:szCs w:val="28"/>
          <w:lang/>
        </w:rPr>
        <w:t>+</w:t>
      </w:r>
      <w:r w:rsidR="00AC1945" w:rsidRPr="00E80CF5">
        <w:rPr>
          <w:sz w:val="28"/>
          <w:szCs w:val="28"/>
          <w:lang/>
        </w:rPr>
        <w:t xml:space="preserve"> Thông tư số 18/2016/TT-BXD ngày 30/6/2016 của Bộ Xây dựng quy định chi tiết và hướng dẫn một số nội dung về thẩm định, phê duyệt dự án và thiết kế, dự toán xây dựng công trình. </w:t>
      </w:r>
    </w:p>
    <w:p w:rsidR="00D721E7" w:rsidRPr="00E80CF5" w:rsidRDefault="00D721E7" w:rsidP="00D721E7">
      <w:pPr>
        <w:pStyle w:val="Default"/>
        <w:spacing w:before="60"/>
        <w:ind w:firstLine="720"/>
        <w:jc w:val="both"/>
        <w:rPr>
          <w:color w:val="auto"/>
          <w:sz w:val="28"/>
          <w:szCs w:val="28"/>
          <w:lang/>
        </w:rPr>
      </w:pPr>
      <w:r w:rsidRPr="00E80CF5">
        <w:rPr>
          <w:color w:val="auto"/>
          <w:sz w:val="28"/>
          <w:szCs w:val="28"/>
          <w:lang/>
        </w:rPr>
        <w:t>+ Thông tư số 209/2016/TT-BTC ngày 10/11/2016 của Bộ Tài chính quy định mức thu, chế độ nộp, quản lý và sử dụng phí thẩm định dự án đầu tư xây dựng, phí thẩm định thiết kế cơ sở.</w:t>
      </w:r>
    </w:p>
    <w:p w:rsidR="00D721E7" w:rsidRPr="00E80CF5" w:rsidRDefault="00D721E7" w:rsidP="00D721E7">
      <w:pPr>
        <w:pStyle w:val="Default"/>
        <w:spacing w:before="60"/>
        <w:ind w:firstLine="720"/>
        <w:jc w:val="both"/>
        <w:rPr>
          <w:color w:val="auto"/>
          <w:sz w:val="28"/>
          <w:szCs w:val="28"/>
          <w:lang/>
        </w:rPr>
      </w:pPr>
      <w:r w:rsidRPr="00E80CF5">
        <w:rPr>
          <w:color w:val="auto"/>
          <w:sz w:val="28"/>
          <w:szCs w:val="28"/>
          <w:lang/>
        </w:rPr>
        <w:t xml:space="preserve">+ Thông tư số 210/2016/TT-BTC ngày 10/11/2016 của Bội Tài chính quy định mức thu, chế độ nộp, quản lý và sử dụng Phí thẩm định thiết kế kỹ thuật, phí thẩm định dự toán xây dựng.    </w:t>
      </w:r>
    </w:p>
    <w:p w:rsidR="00D721E7" w:rsidRPr="00E80CF5" w:rsidRDefault="00D721E7" w:rsidP="00D721E7">
      <w:pPr>
        <w:autoSpaceDE w:val="0"/>
        <w:autoSpaceDN w:val="0"/>
        <w:adjustRightInd w:val="0"/>
        <w:spacing w:before="60"/>
        <w:ind w:firstLine="720"/>
        <w:jc w:val="both"/>
        <w:rPr>
          <w:sz w:val="28"/>
          <w:szCs w:val="28"/>
          <w:lang/>
        </w:rPr>
      </w:pPr>
      <w:r w:rsidRPr="00E80CF5">
        <w:rPr>
          <w:sz w:val="28"/>
          <w:szCs w:val="28"/>
          <w:lang/>
        </w:rPr>
        <w:lastRenderedPageBreak/>
        <w:t xml:space="preserve">+ Quyết định số 328/QĐ-UBND, ngày 21/02/2017 của UBND tỉnh Vĩnh Long Ban hành quy trình thẩm định dự án, thẩm định thiết kế và dự toán xây dựng công trình sử dụng vốn ngân sách nhà nước trên địa bàn tỉnh Vĩnh Long. </w:t>
      </w:r>
    </w:p>
    <w:p w:rsidR="00D721E7" w:rsidRPr="00E80CF5" w:rsidRDefault="00D721E7" w:rsidP="009A7E09">
      <w:pPr>
        <w:autoSpaceDE w:val="0"/>
        <w:autoSpaceDN w:val="0"/>
        <w:adjustRightInd w:val="0"/>
        <w:spacing w:before="60"/>
        <w:ind w:right="22" w:firstLine="720"/>
        <w:jc w:val="both"/>
        <w:rPr>
          <w:sz w:val="28"/>
          <w:szCs w:val="28"/>
          <w:lang/>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D721E7" w:rsidRPr="00E80CF5" w:rsidRDefault="00D721E7" w:rsidP="009A7E09">
      <w:pPr>
        <w:spacing w:before="120" w:after="280" w:afterAutospacing="1"/>
        <w:ind w:right="22"/>
        <w:jc w:val="right"/>
        <w:outlineLvl w:val="0"/>
        <w:rPr>
          <w:b/>
          <w:bCs/>
          <w:sz w:val="28"/>
          <w:szCs w:val="28"/>
        </w:rPr>
      </w:pPr>
    </w:p>
    <w:p w:rsidR="00B80750" w:rsidRPr="00E80CF5" w:rsidRDefault="00B80750" w:rsidP="009A7E09">
      <w:pPr>
        <w:spacing w:before="120" w:after="280" w:afterAutospacing="1"/>
        <w:ind w:right="22"/>
        <w:jc w:val="right"/>
        <w:outlineLvl w:val="0"/>
        <w:rPr>
          <w:sz w:val="28"/>
          <w:szCs w:val="28"/>
        </w:rPr>
      </w:pPr>
      <w:r w:rsidRPr="00E80CF5">
        <w:rPr>
          <w:b/>
          <w:bCs/>
          <w:sz w:val="28"/>
          <w:szCs w:val="28"/>
        </w:rPr>
        <w:lastRenderedPageBreak/>
        <w:t>Mẫu số 04</w:t>
      </w:r>
    </w:p>
    <w:tbl>
      <w:tblPr>
        <w:tblW w:w="0" w:type="auto"/>
        <w:tblBorders>
          <w:top w:val="nil"/>
          <w:bottom w:val="nil"/>
          <w:insideH w:val="nil"/>
          <w:insideV w:val="nil"/>
        </w:tblBorders>
        <w:tblCellMar>
          <w:left w:w="0" w:type="dxa"/>
          <w:right w:w="0" w:type="dxa"/>
        </w:tblCellMar>
        <w:tblLook w:val="04A0"/>
      </w:tblPr>
      <w:tblGrid>
        <w:gridCol w:w="3253"/>
        <w:gridCol w:w="6211"/>
      </w:tblGrid>
      <w:tr w:rsidR="00B80750" w:rsidRPr="00E80CF5">
        <w:trPr>
          <w:trHeight w:val="288"/>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jc w:val="center"/>
              <w:rPr>
                <w:sz w:val="28"/>
                <w:szCs w:val="28"/>
              </w:rPr>
            </w:pPr>
            <w:r w:rsidRPr="00E80CF5">
              <w:rPr>
                <w:b/>
                <w:bCs/>
                <w:sz w:val="28"/>
                <w:szCs w:val="28"/>
              </w:rPr>
              <w:t>TÊN TỔ CHỨC</w:t>
            </w:r>
            <w:r w:rsidRPr="00E80CF5">
              <w:rPr>
                <w:b/>
                <w:bCs/>
                <w:sz w:val="28"/>
                <w:szCs w:val="28"/>
              </w:rPr>
              <w:br/>
              <w:t>-------</w:t>
            </w:r>
          </w:p>
        </w:tc>
        <w:tc>
          <w:tcPr>
            <w:tcW w:w="6211"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jc w:val="center"/>
              <w:rPr>
                <w:sz w:val="28"/>
                <w:szCs w:val="28"/>
              </w:rPr>
            </w:pPr>
            <w:r w:rsidRPr="00E80CF5">
              <w:rPr>
                <w:b/>
                <w:bCs/>
                <w:sz w:val="28"/>
                <w:szCs w:val="28"/>
              </w:rPr>
              <w:t>CỘNG HÒA XÃ HỘI CHỦ NGHĨA VIỆT NAM</w:t>
            </w:r>
            <w:r w:rsidRPr="00E80CF5">
              <w:rPr>
                <w:b/>
                <w:bCs/>
                <w:sz w:val="28"/>
                <w:szCs w:val="28"/>
              </w:rPr>
              <w:br/>
              <w:t xml:space="preserve">Độc lập - Tự do - Hạnh phúc </w:t>
            </w:r>
            <w:r w:rsidRPr="00E80CF5">
              <w:rPr>
                <w:b/>
                <w:bCs/>
                <w:sz w:val="28"/>
                <w:szCs w:val="28"/>
              </w:rPr>
              <w:br/>
              <w:t>---------------</w:t>
            </w:r>
          </w:p>
        </w:tc>
      </w:tr>
      <w:tr w:rsidR="00B80750" w:rsidRPr="00E80CF5">
        <w:tblPrEx>
          <w:tblBorders>
            <w:top w:val="none" w:sz="0" w:space="0" w:color="auto"/>
            <w:bottom w:val="none" w:sz="0" w:space="0" w:color="auto"/>
            <w:insideH w:val="none" w:sz="0" w:space="0" w:color="auto"/>
            <w:insideV w:val="none" w:sz="0" w:space="0" w:color="auto"/>
          </w:tblBorders>
        </w:tblPrEx>
        <w:trPr>
          <w:trHeight w:val="256"/>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jc w:val="center"/>
              <w:rPr>
                <w:sz w:val="28"/>
                <w:szCs w:val="28"/>
              </w:rPr>
            </w:pPr>
            <w:r w:rsidRPr="00E80CF5">
              <w:rPr>
                <w:sz w:val="28"/>
                <w:szCs w:val="28"/>
              </w:rPr>
              <w:t>Số: ………..</w:t>
            </w:r>
          </w:p>
        </w:tc>
        <w:tc>
          <w:tcPr>
            <w:tcW w:w="6211"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jc w:val="right"/>
              <w:rPr>
                <w:sz w:val="28"/>
                <w:szCs w:val="28"/>
              </w:rPr>
            </w:pPr>
            <w:r w:rsidRPr="00E80CF5">
              <w:rPr>
                <w:i/>
                <w:iCs/>
                <w:sz w:val="28"/>
                <w:szCs w:val="28"/>
              </w:rPr>
              <w:t xml:space="preserve">………, ngày ….. tháng ….. năm …. </w:t>
            </w:r>
          </w:p>
        </w:tc>
      </w:tr>
    </w:tbl>
    <w:p w:rsidR="00B80750" w:rsidRPr="00E80CF5" w:rsidRDefault="00B80750" w:rsidP="009A7E09">
      <w:pPr>
        <w:spacing w:before="120" w:after="280" w:afterAutospacing="1"/>
        <w:ind w:right="22"/>
        <w:jc w:val="center"/>
        <w:rPr>
          <w:sz w:val="28"/>
          <w:szCs w:val="28"/>
        </w:rPr>
      </w:pPr>
      <w:r w:rsidRPr="00E80CF5">
        <w:rPr>
          <w:b/>
          <w:bCs/>
          <w:sz w:val="28"/>
          <w:szCs w:val="28"/>
        </w:rPr>
        <w:t>TỜ TRÌNH</w:t>
      </w:r>
    </w:p>
    <w:p w:rsidR="00B80750" w:rsidRPr="00E80CF5" w:rsidRDefault="00B80750" w:rsidP="009A7E09">
      <w:pPr>
        <w:spacing w:before="120"/>
        <w:ind w:right="22"/>
        <w:jc w:val="center"/>
        <w:outlineLvl w:val="0"/>
        <w:rPr>
          <w:sz w:val="28"/>
          <w:szCs w:val="28"/>
        </w:rPr>
      </w:pPr>
      <w:r w:rsidRPr="00E80CF5">
        <w:rPr>
          <w:b/>
          <w:bCs/>
          <w:sz w:val="28"/>
          <w:szCs w:val="28"/>
        </w:rPr>
        <w:t>Thẩm định Báo cáo kinh tế - kỹ thuật đầu tư xây dựng</w:t>
      </w:r>
    </w:p>
    <w:p w:rsidR="00B80750" w:rsidRPr="00E80CF5" w:rsidRDefault="00B80750" w:rsidP="009A7E09">
      <w:pPr>
        <w:spacing w:before="120"/>
        <w:ind w:right="22"/>
        <w:jc w:val="center"/>
        <w:rPr>
          <w:sz w:val="28"/>
          <w:szCs w:val="28"/>
        </w:rPr>
      </w:pPr>
      <w:r w:rsidRPr="00E80CF5">
        <w:rPr>
          <w:sz w:val="28"/>
          <w:szCs w:val="28"/>
        </w:rPr>
        <w:t>Kính gửi: (Cơ quan thẩm định)</w:t>
      </w:r>
    </w:p>
    <w:p w:rsidR="00B80750" w:rsidRPr="00E80CF5" w:rsidRDefault="00B80750" w:rsidP="009A7E09">
      <w:pPr>
        <w:spacing w:before="120"/>
        <w:ind w:right="22"/>
        <w:rPr>
          <w:sz w:val="28"/>
          <w:szCs w:val="28"/>
        </w:rPr>
      </w:pPr>
      <w:r w:rsidRPr="00E80CF5">
        <w:rPr>
          <w:sz w:val="28"/>
          <w:szCs w:val="28"/>
        </w:rPr>
        <w:t>Căn cứ Luật Xây dựng ngày 18 tháng 6 năm 2014;</w:t>
      </w:r>
    </w:p>
    <w:p w:rsidR="00B80750" w:rsidRPr="00E80CF5" w:rsidRDefault="00B80750" w:rsidP="009A7E09">
      <w:pPr>
        <w:spacing w:before="120"/>
        <w:ind w:right="22"/>
        <w:rPr>
          <w:sz w:val="28"/>
          <w:szCs w:val="28"/>
        </w:rPr>
      </w:pPr>
      <w:r w:rsidRPr="00E80CF5">
        <w:rPr>
          <w:sz w:val="28"/>
          <w:szCs w:val="28"/>
        </w:rPr>
        <w:t>Các căn cứ pháp lý khác có liên quan.</w:t>
      </w:r>
    </w:p>
    <w:p w:rsidR="00B80750" w:rsidRPr="00E80CF5" w:rsidRDefault="00B80750" w:rsidP="009A7E09">
      <w:pPr>
        <w:spacing w:before="120"/>
        <w:ind w:right="22"/>
        <w:rPr>
          <w:sz w:val="28"/>
          <w:szCs w:val="28"/>
        </w:rPr>
      </w:pPr>
      <w:r w:rsidRPr="00E80CF5">
        <w:rPr>
          <w:sz w:val="28"/>
          <w:szCs w:val="28"/>
        </w:rPr>
        <w:t xml:space="preserve">(Tên chủ </w:t>
      </w:r>
      <w:r w:rsidRPr="00E80CF5">
        <w:rPr>
          <w:sz w:val="28"/>
          <w:szCs w:val="28"/>
          <w:shd w:val="solid" w:color="FFFFFF" w:fill="auto"/>
        </w:rPr>
        <w:t>đầu tư</w:t>
      </w:r>
      <w:r w:rsidRPr="00E80CF5">
        <w:rPr>
          <w:sz w:val="28"/>
          <w:szCs w:val="28"/>
        </w:rPr>
        <w:t>) trình (Cơ quan thẩm định) thẩm định thiết kế (thiết kế kỹ thuật/thiết kế bản vẽ thi công) và dự toán xây dựng công trình</w:t>
      </w:r>
    </w:p>
    <w:p w:rsidR="00B80750" w:rsidRPr="00E80CF5" w:rsidRDefault="00B80750" w:rsidP="009A7E09">
      <w:pPr>
        <w:spacing w:before="120"/>
        <w:ind w:right="22"/>
        <w:outlineLvl w:val="0"/>
        <w:rPr>
          <w:sz w:val="28"/>
          <w:szCs w:val="28"/>
        </w:rPr>
      </w:pPr>
      <w:r w:rsidRPr="00E80CF5">
        <w:rPr>
          <w:b/>
          <w:bCs/>
          <w:sz w:val="28"/>
          <w:szCs w:val="28"/>
        </w:rPr>
        <w:t>I. THÔNG TIN CHUNG CÔNG TRÌNH</w:t>
      </w:r>
    </w:p>
    <w:p w:rsidR="00B80750" w:rsidRPr="00E80CF5" w:rsidRDefault="00B80750" w:rsidP="009A7E09">
      <w:pPr>
        <w:spacing w:before="120"/>
        <w:ind w:right="22"/>
        <w:rPr>
          <w:sz w:val="28"/>
          <w:szCs w:val="28"/>
        </w:rPr>
      </w:pPr>
      <w:r w:rsidRPr="00E80CF5">
        <w:rPr>
          <w:sz w:val="28"/>
          <w:szCs w:val="28"/>
        </w:rPr>
        <w:t>1. Tên công trình: .....................................................................................</w:t>
      </w:r>
      <w:r w:rsidR="0032157A" w:rsidRPr="00E80CF5">
        <w:rPr>
          <w:sz w:val="28"/>
          <w:szCs w:val="28"/>
        </w:rPr>
        <w:t>....................</w:t>
      </w:r>
    </w:p>
    <w:p w:rsidR="00B80750" w:rsidRPr="00E80CF5" w:rsidRDefault="00B80750" w:rsidP="009A7E09">
      <w:pPr>
        <w:spacing w:before="120"/>
        <w:ind w:right="22"/>
        <w:rPr>
          <w:sz w:val="28"/>
          <w:szCs w:val="28"/>
        </w:rPr>
      </w:pPr>
      <w:r w:rsidRPr="00E80CF5">
        <w:rPr>
          <w:sz w:val="28"/>
          <w:szCs w:val="28"/>
        </w:rPr>
        <w:t xml:space="preserve">2. Loại, cấp, quy mô công trình: .................................................................... </w:t>
      </w:r>
    </w:p>
    <w:p w:rsidR="00B80750" w:rsidRPr="00E80CF5" w:rsidRDefault="00B80750" w:rsidP="009A7E09">
      <w:pPr>
        <w:spacing w:before="120"/>
        <w:ind w:right="22"/>
        <w:rPr>
          <w:sz w:val="28"/>
          <w:szCs w:val="28"/>
        </w:rPr>
      </w:pPr>
      <w:r w:rsidRPr="00E80CF5">
        <w:rPr>
          <w:sz w:val="28"/>
          <w:szCs w:val="28"/>
        </w:rPr>
        <w:t xml:space="preserve">3. Tên chủ đầu tư và các thông tin để liên lạc (điện thoại, địa chỉ,….): ................ </w:t>
      </w:r>
    </w:p>
    <w:p w:rsidR="00B80750" w:rsidRPr="00E80CF5" w:rsidRDefault="00B80750" w:rsidP="009A7E09">
      <w:pPr>
        <w:spacing w:before="120"/>
        <w:ind w:right="22"/>
        <w:rPr>
          <w:sz w:val="28"/>
          <w:szCs w:val="28"/>
        </w:rPr>
      </w:pPr>
      <w:r w:rsidRPr="00E80CF5">
        <w:rPr>
          <w:sz w:val="28"/>
          <w:szCs w:val="28"/>
        </w:rPr>
        <w:t xml:space="preserve">4. Địa điểm xây dựng: ......................................................................... </w:t>
      </w:r>
    </w:p>
    <w:p w:rsidR="00B80750" w:rsidRPr="00E80CF5" w:rsidRDefault="00B80750" w:rsidP="009A7E09">
      <w:pPr>
        <w:spacing w:before="120"/>
        <w:ind w:right="22"/>
        <w:rPr>
          <w:sz w:val="28"/>
          <w:szCs w:val="28"/>
        </w:rPr>
      </w:pPr>
      <w:r w:rsidRPr="00E80CF5">
        <w:rPr>
          <w:sz w:val="28"/>
          <w:szCs w:val="28"/>
        </w:rPr>
        <w:t xml:space="preserve">5. Giá trị dự toán xây dựng công trình: ................................................................ </w:t>
      </w:r>
    </w:p>
    <w:p w:rsidR="00B80750" w:rsidRPr="00E80CF5" w:rsidRDefault="00B80750" w:rsidP="009A7E09">
      <w:pPr>
        <w:spacing w:before="120"/>
        <w:ind w:right="22"/>
        <w:rPr>
          <w:sz w:val="28"/>
          <w:szCs w:val="28"/>
        </w:rPr>
      </w:pPr>
      <w:r w:rsidRPr="00E80CF5">
        <w:rPr>
          <w:sz w:val="28"/>
          <w:szCs w:val="28"/>
        </w:rPr>
        <w:t xml:space="preserve">6. Nguồn vốn đầu tư: .................................................................................. </w:t>
      </w:r>
    </w:p>
    <w:p w:rsidR="00B80750" w:rsidRPr="00E80CF5" w:rsidRDefault="00B80750" w:rsidP="009A7E09">
      <w:pPr>
        <w:spacing w:before="120"/>
        <w:ind w:right="22"/>
        <w:rPr>
          <w:sz w:val="28"/>
          <w:szCs w:val="28"/>
        </w:rPr>
      </w:pPr>
      <w:r w:rsidRPr="00E80CF5">
        <w:rPr>
          <w:sz w:val="28"/>
          <w:szCs w:val="28"/>
        </w:rPr>
        <w:t xml:space="preserve">7. Nhà thầu lập thiết kế và dự toán xây dựng: .................................................. </w:t>
      </w:r>
    </w:p>
    <w:p w:rsidR="00B80750" w:rsidRPr="00E80CF5" w:rsidRDefault="00B80750" w:rsidP="009A7E09">
      <w:pPr>
        <w:spacing w:before="120"/>
        <w:ind w:right="22"/>
        <w:rPr>
          <w:sz w:val="28"/>
          <w:szCs w:val="28"/>
        </w:rPr>
      </w:pPr>
      <w:r w:rsidRPr="00E80CF5">
        <w:rPr>
          <w:sz w:val="28"/>
          <w:szCs w:val="28"/>
        </w:rPr>
        <w:t xml:space="preserve">8. Tiêu chuẩn, quy chuẩn áp dụng: ............................................................. </w:t>
      </w:r>
    </w:p>
    <w:p w:rsidR="00B80750" w:rsidRPr="00E80CF5" w:rsidRDefault="00B80750" w:rsidP="009A7E09">
      <w:pPr>
        <w:spacing w:before="120"/>
        <w:ind w:right="22"/>
        <w:rPr>
          <w:sz w:val="28"/>
          <w:szCs w:val="28"/>
        </w:rPr>
      </w:pPr>
      <w:r w:rsidRPr="00E80CF5">
        <w:rPr>
          <w:sz w:val="28"/>
          <w:szCs w:val="28"/>
        </w:rPr>
        <w:t xml:space="preserve">9. Các thông tin khác có liên quan: .................................................................. </w:t>
      </w:r>
    </w:p>
    <w:p w:rsidR="00B80750" w:rsidRPr="00E80CF5" w:rsidRDefault="00B80750" w:rsidP="009A7E09">
      <w:pPr>
        <w:spacing w:before="120"/>
        <w:ind w:right="22"/>
        <w:outlineLvl w:val="0"/>
        <w:rPr>
          <w:sz w:val="28"/>
          <w:szCs w:val="28"/>
        </w:rPr>
      </w:pPr>
      <w:r w:rsidRPr="00E80CF5">
        <w:rPr>
          <w:b/>
          <w:bCs/>
          <w:sz w:val="28"/>
          <w:szCs w:val="28"/>
        </w:rPr>
        <w:t>II. DANH MỤC HỒ SƠ GỬI KÈM BAO GỒM</w:t>
      </w:r>
    </w:p>
    <w:p w:rsidR="00B80750" w:rsidRPr="00E80CF5" w:rsidRDefault="00B80750" w:rsidP="009A7E09">
      <w:pPr>
        <w:spacing w:before="120"/>
        <w:ind w:right="22"/>
        <w:rPr>
          <w:sz w:val="28"/>
          <w:szCs w:val="28"/>
        </w:rPr>
      </w:pPr>
      <w:r w:rsidRPr="00E80CF5">
        <w:rPr>
          <w:sz w:val="28"/>
          <w:szCs w:val="28"/>
        </w:rPr>
        <w:t>1. Văn bản pháp lý:</w:t>
      </w:r>
    </w:p>
    <w:p w:rsidR="00B80750" w:rsidRPr="00E80CF5" w:rsidRDefault="00B80750" w:rsidP="009A7E09">
      <w:pPr>
        <w:spacing w:before="120"/>
        <w:ind w:right="22"/>
        <w:rPr>
          <w:sz w:val="28"/>
          <w:szCs w:val="28"/>
        </w:rPr>
      </w:pPr>
      <w:r w:rsidRPr="00E80CF5">
        <w:rPr>
          <w:sz w:val="28"/>
          <w:szCs w:val="28"/>
        </w:rPr>
        <w:t xml:space="preserve">- Quyết định phê duyệt chủ trương đầu tư </w:t>
      </w:r>
      <w:r w:rsidRPr="00E80CF5">
        <w:rPr>
          <w:sz w:val="28"/>
          <w:szCs w:val="28"/>
          <w:shd w:val="solid" w:color="FFFFFF" w:fill="auto"/>
        </w:rPr>
        <w:t>xây dựng</w:t>
      </w:r>
      <w:r w:rsidRPr="00E80CF5">
        <w:rPr>
          <w:sz w:val="28"/>
          <w:szCs w:val="28"/>
        </w:rPr>
        <w:t xml:space="preserve"> công trình (đối với dự án sử dụng vốn đầu tư công);</w:t>
      </w:r>
    </w:p>
    <w:p w:rsidR="00B80750" w:rsidRPr="00E80CF5" w:rsidRDefault="00B80750" w:rsidP="009A7E09">
      <w:pPr>
        <w:spacing w:before="120"/>
        <w:ind w:right="22"/>
        <w:rPr>
          <w:sz w:val="28"/>
          <w:szCs w:val="28"/>
        </w:rPr>
      </w:pPr>
      <w:r w:rsidRPr="00E80CF5">
        <w:rPr>
          <w:sz w:val="28"/>
          <w:szCs w:val="28"/>
        </w:rPr>
        <w:t>- Văn bản phê duyệt danh mục tiêu chuẩn nước ngoài (nếu có);</w:t>
      </w:r>
    </w:p>
    <w:p w:rsidR="00B80750" w:rsidRPr="00E80CF5" w:rsidRDefault="00B80750" w:rsidP="009A7E09">
      <w:pPr>
        <w:spacing w:before="120"/>
        <w:ind w:right="22"/>
        <w:rPr>
          <w:sz w:val="28"/>
          <w:szCs w:val="28"/>
        </w:rPr>
      </w:pPr>
      <w:r w:rsidRPr="00E80CF5">
        <w:rPr>
          <w:sz w:val="28"/>
          <w:szCs w:val="28"/>
          <w:shd w:val="solid" w:color="FFFFFF" w:fill="auto"/>
        </w:rPr>
        <w:t>- Văn</w:t>
      </w:r>
      <w:r w:rsidRPr="00E80CF5">
        <w:rPr>
          <w:sz w:val="28"/>
          <w:szCs w:val="28"/>
        </w:rPr>
        <w:t xml:space="preserve"> bản thẩm duyệt phòng cháy chữa cháy, báo cáo đánh giá tác động môi trường của cơ quan có thẩm quyền (nếu có);</w:t>
      </w:r>
    </w:p>
    <w:p w:rsidR="00B80750" w:rsidRPr="00E80CF5" w:rsidRDefault="00B80750" w:rsidP="009A7E09">
      <w:pPr>
        <w:spacing w:before="120"/>
        <w:ind w:right="22"/>
        <w:rPr>
          <w:sz w:val="28"/>
          <w:szCs w:val="28"/>
        </w:rPr>
      </w:pPr>
      <w:r w:rsidRPr="00E80CF5">
        <w:rPr>
          <w:sz w:val="28"/>
          <w:szCs w:val="28"/>
        </w:rPr>
        <w:t>- Báo cáo tổng hợp của chủ đầu tư;</w:t>
      </w:r>
    </w:p>
    <w:p w:rsidR="00B80750" w:rsidRPr="00E80CF5" w:rsidRDefault="00B80750" w:rsidP="009A7E09">
      <w:pPr>
        <w:spacing w:before="120"/>
        <w:ind w:right="22"/>
        <w:rPr>
          <w:sz w:val="28"/>
          <w:szCs w:val="28"/>
        </w:rPr>
      </w:pPr>
      <w:r w:rsidRPr="00E80CF5">
        <w:rPr>
          <w:sz w:val="28"/>
          <w:szCs w:val="28"/>
        </w:rPr>
        <w:t>- Và các văn bản khác có liên quan.</w:t>
      </w:r>
    </w:p>
    <w:p w:rsidR="00B80750" w:rsidRPr="00E80CF5" w:rsidRDefault="00B80750" w:rsidP="009A7E09">
      <w:pPr>
        <w:spacing w:before="120"/>
        <w:ind w:right="22"/>
        <w:rPr>
          <w:sz w:val="28"/>
          <w:szCs w:val="28"/>
        </w:rPr>
      </w:pPr>
      <w:r w:rsidRPr="00E80CF5">
        <w:rPr>
          <w:sz w:val="28"/>
          <w:szCs w:val="28"/>
        </w:rPr>
        <w:t>2. Tài liệu khảo sát xây dựng, thiết kế, dự toán:</w:t>
      </w:r>
    </w:p>
    <w:p w:rsidR="00B80750" w:rsidRPr="00E80CF5" w:rsidRDefault="00B80750" w:rsidP="009A7E09">
      <w:pPr>
        <w:spacing w:before="120"/>
        <w:ind w:right="22"/>
        <w:rPr>
          <w:sz w:val="28"/>
          <w:szCs w:val="28"/>
        </w:rPr>
      </w:pPr>
      <w:r w:rsidRPr="00E80CF5">
        <w:rPr>
          <w:sz w:val="28"/>
          <w:szCs w:val="28"/>
        </w:rPr>
        <w:lastRenderedPageBreak/>
        <w:t>- Hồ sơ khảo sát xây dựng;</w:t>
      </w:r>
    </w:p>
    <w:p w:rsidR="00B80750" w:rsidRPr="00E80CF5" w:rsidRDefault="00B80750" w:rsidP="009A7E09">
      <w:pPr>
        <w:spacing w:before="120"/>
        <w:ind w:right="22"/>
        <w:rPr>
          <w:sz w:val="28"/>
          <w:szCs w:val="28"/>
        </w:rPr>
      </w:pPr>
      <w:r w:rsidRPr="00E80CF5">
        <w:rPr>
          <w:sz w:val="28"/>
          <w:szCs w:val="28"/>
        </w:rPr>
        <w:t>- Hồ sơ thiết kế thiết kế bản vẽ thi công bao gồm thuyết minh và bản vẽ;</w:t>
      </w:r>
    </w:p>
    <w:p w:rsidR="00B80750" w:rsidRPr="00E80CF5" w:rsidRDefault="00B80750" w:rsidP="009A7E09">
      <w:pPr>
        <w:spacing w:before="120"/>
        <w:ind w:right="22"/>
        <w:rPr>
          <w:sz w:val="28"/>
          <w:szCs w:val="28"/>
        </w:rPr>
      </w:pPr>
      <w:r w:rsidRPr="00E80CF5">
        <w:rPr>
          <w:sz w:val="28"/>
          <w:szCs w:val="28"/>
        </w:rPr>
        <w:t>- Dự toán xây dựng công trình đối với công trình sử dụng vốn ngân sách nhà nước, vốn nhà nước ngoài ngân sách.</w:t>
      </w:r>
    </w:p>
    <w:p w:rsidR="00B80750" w:rsidRPr="00E80CF5" w:rsidRDefault="00B80750" w:rsidP="009A7E09">
      <w:pPr>
        <w:spacing w:before="120"/>
        <w:ind w:right="22"/>
        <w:rPr>
          <w:sz w:val="28"/>
          <w:szCs w:val="28"/>
        </w:rPr>
      </w:pPr>
      <w:r w:rsidRPr="00E80CF5">
        <w:rPr>
          <w:sz w:val="28"/>
          <w:szCs w:val="28"/>
        </w:rPr>
        <w:t>3. Hồ sơ năng lực của các nhà thầu:</w:t>
      </w:r>
    </w:p>
    <w:p w:rsidR="00B80750" w:rsidRPr="00E80CF5" w:rsidRDefault="00B80750" w:rsidP="009A7E09">
      <w:pPr>
        <w:spacing w:before="120"/>
        <w:ind w:right="22"/>
        <w:rPr>
          <w:sz w:val="28"/>
          <w:szCs w:val="28"/>
        </w:rPr>
      </w:pPr>
      <w:r w:rsidRPr="00E80CF5">
        <w:rPr>
          <w:sz w:val="28"/>
          <w:szCs w:val="28"/>
        </w:rPr>
        <w:t>- Thông tin năng lực của nhà thầu khảo sát, nhà thầu thiết kế xây dựng công trình;</w:t>
      </w:r>
    </w:p>
    <w:p w:rsidR="00B80750" w:rsidRPr="00E80CF5" w:rsidRDefault="00B80750" w:rsidP="009A7E09">
      <w:pPr>
        <w:spacing w:before="120"/>
        <w:ind w:right="22"/>
        <w:rPr>
          <w:sz w:val="28"/>
          <w:szCs w:val="28"/>
        </w:rPr>
      </w:pPr>
      <w:r w:rsidRPr="00E80CF5">
        <w:rPr>
          <w:sz w:val="28"/>
          <w:szCs w:val="28"/>
        </w:rPr>
        <w:t>- Giấy phép nhà thầu nước ngoài (nếu có);</w:t>
      </w:r>
    </w:p>
    <w:p w:rsidR="00B80750" w:rsidRPr="00E80CF5" w:rsidRDefault="00B80750" w:rsidP="009A7E09">
      <w:pPr>
        <w:spacing w:before="120"/>
        <w:ind w:right="22"/>
        <w:rPr>
          <w:sz w:val="28"/>
          <w:szCs w:val="28"/>
        </w:rPr>
      </w:pPr>
      <w:r w:rsidRPr="00E80CF5">
        <w:rPr>
          <w:sz w:val="28"/>
          <w:szCs w:val="28"/>
        </w:rPr>
        <w:t>- Chứng chỉ hành nghề của các chức danh chủ nhiệm khảo sát, chủ nhiệm đồ án thiết kế, chủ trì thiết kế của nhà thầu thiết kế (bản sao có chứng thực);</w:t>
      </w:r>
    </w:p>
    <w:p w:rsidR="00B80750" w:rsidRPr="00E80CF5" w:rsidRDefault="00B80750" w:rsidP="009A7E09">
      <w:pPr>
        <w:spacing w:before="120"/>
        <w:ind w:right="22"/>
        <w:rPr>
          <w:sz w:val="28"/>
          <w:szCs w:val="28"/>
        </w:rPr>
      </w:pPr>
      <w:r w:rsidRPr="00E80CF5">
        <w:rPr>
          <w:sz w:val="28"/>
          <w:szCs w:val="28"/>
        </w:rPr>
        <w:t>(Tên tổ chức) trình (Cơ quan thẩm định) thẩm định thiết kế và dự toán xây dựng công trình…. với các nội dung nêu trên./.</w:t>
      </w:r>
    </w:p>
    <w:p w:rsidR="00B80750" w:rsidRPr="00E80CF5" w:rsidRDefault="00B80750" w:rsidP="009A7E09">
      <w:pPr>
        <w:spacing w:before="120"/>
        <w:ind w:right="22"/>
        <w:rPr>
          <w:sz w:val="28"/>
          <w:szCs w:val="28"/>
        </w:rPr>
      </w:pPr>
      <w:r w:rsidRPr="00E80CF5">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5036"/>
      </w:tblGrid>
      <w:tr w:rsidR="00B80750" w:rsidRPr="00E80C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rPr>
                <w:sz w:val="28"/>
                <w:szCs w:val="28"/>
              </w:rPr>
            </w:pPr>
            <w:r w:rsidRPr="00E80CF5">
              <w:rPr>
                <w:b/>
                <w:bCs/>
                <w:i/>
                <w:iCs/>
                <w:sz w:val="28"/>
                <w:szCs w:val="28"/>
              </w:rPr>
              <w:t> </w:t>
            </w:r>
          </w:p>
          <w:p w:rsidR="00B80750" w:rsidRPr="00E80CF5" w:rsidRDefault="00B80750" w:rsidP="009A7E09">
            <w:pPr>
              <w:spacing w:before="120"/>
              <w:ind w:right="22"/>
              <w:rPr>
                <w:sz w:val="28"/>
                <w:szCs w:val="28"/>
              </w:rPr>
            </w:pPr>
            <w:r w:rsidRPr="00E80CF5">
              <w:rPr>
                <w:b/>
                <w:bCs/>
                <w:i/>
                <w:iCs/>
                <w:sz w:val="28"/>
                <w:szCs w:val="28"/>
              </w:rPr>
              <w:t>Nơi nhận:</w:t>
            </w:r>
            <w:r w:rsidRPr="00E80CF5">
              <w:rPr>
                <w:b/>
                <w:bCs/>
                <w:i/>
                <w:iCs/>
                <w:sz w:val="28"/>
                <w:szCs w:val="28"/>
              </w:rPr>
              <w:br/>
            </w:r>
            <w:r w:rsidRPr="00E80CF5">
              <w:rPr>
                <w:sz w:val="28"/>
                <w:szCs w:val="28"/>
              </w:rPr>
              <w:t>- Như trên;</w:t>
            </w:r>
            <w:r w:rsidRPr="00E80CF5">
              <w:rPr>
                <w:sz w:val="28"/>
                <w:szCs w:val="28"/>
              </w:rPr>
              <w:br/>
              <w:t>- Lưu:</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80750" w:rsidRPr="00E80CF5" w:rsidRDefault="00B80750" w:rsidP="009A7E09">
            <w:pPr>
              <w:spacing w:before="120"/>
              <w:ind w:right="22"/>
              <w:jc w:val="center"/>
              <w:rPr>
                <w:sz w:val="28"/>
                <w:szCs w:val="28"/>
              </w:rPr>
            </w:pPr>
            <w:r w:rsidRPr="00E80CF5">
              <w:rPr>
                <w:b/>
                <w:bCs/>
                <w:sz w:val="28"/>
                <w:szCs w:val="28"/>
              </w:rPr>
              <w:t>ĐẠI DIỆN TỔ CHỨC</w:t>
            </w:r>
            <w:r w:rsidRPr="00E80CF5">
              <w:rPr>
                <w:b/>
                <w:bCs/>
                <w:sz w:val="28"/>
                <w:szCs w:val="28"/>
              </w:rPr>
              <w:br/>
            </w:r>
            <w:r w:rsidRPr="00E80CF5">
              <w:rPr>
                <w:i/>
                <w:iCs/>
                <w:sz w:val="28"/>
                <w:szCs w:val="28"/>
              </w:rPr>
              <w:t>(Ký, ghi rõ họ tên, chức vụ và đóng dấu)</w:t>
            </w:r>
            <w:r w:rsidRPr="00E80CF5">
              <w:rPr>
                <w:i/>
                <w:iCs/>
                <w:sz w:val="28"/>
                <w:szCs w:val="28"/>
              </w:rPr>
              <w:br/>
            </w:r>
            <w:r w:rsidRPr="00E80CF5">
              <w:rPr>
                <w:sz w:val="28"/>
                <w:szCs w:val="28"/>
              </w:rPr>
              <w:br/>
            </w:r>
            <w:r w:rsidRPr="00E80CF5">
              <w:rPr>
                <w:sz w:val="28"/>
                <w:szCs w:val="28"/>
              </w:rPr>
              <w:br/>
            </w:r>
            <w:r w:rsidRPr="00E80CF5">
              <w:rPr>
                <w:sz w:val="28"/>
                <w:szCs w:val="28"/>
              </w:rPr>
              <w:br/>
            </w:r>
            <w:r w:rsidRPr="00E80CF5">
              <w:rPr>
                <w:sz w:val="28"/>
                <w:szCs w:val="28"/>
              </w:rPr>
              <w:br/>
            </w:r>
            <w:r w:rsidRPr="00E80CF5">
              <w:rPr>
                <w:b/>
                <w:bCs/>
                <w:sz w:val="28"/>
                <w:szCs w:val="28"/>
              </w:rPr>
              <w:t>Tên người đại diện</w:t>
            </w:r>
          </w:p>
        </w:tc>
      </w:tr>
    </w:tbl>
    <w:p w:rsidR="008C718D" w:rsidRPr="00E80CF5" w:rsidRDefault="00B80750" w:rsidP="009A7E09">
      <w:pPr>
        <w:spacing w:before="120"/>
        <w:ind w:right="22"/>
        <w:jc w:val="right"/>
        <w:outlineLvl w:val="0"/>
        <w:rPr>
          <w:sz w:val="28"/>
          <w:szCs w:val="28"/>
        </w:rPr>
      </w:pPr>
      <w:r w:rsidRPr="00E80CF5">
        <w:rPr>
          <w:b/>
          <w:bCs/>
          <w:sz w:val="28"/>
          <w:szCs w:val="28"/>
        </w:rPr>
        <w:br w:type="page"/>
      </w:r>
      <w:bookmarkStart w:id="0" w:name="loai_2"/>
      <w:r w:rsidR="008C718D" w:rsidRPr="00E80CF5">
        <w:rPr>
          <w:b/>
          <w:bCs/>
          <w:sz w:val="28"/>
          <w:szCs w:val="28"/>
        </w:rPr>
        <w:lastRenderedPageBreak/>
        <w:tab/>
        <w:t>Mẫu số 06</w:t>
      </w:r>
    </w:p>
    <w:tbl>
      <w:tblPr>
        <w:tblW w:w="0" w:type="auto"/>
        <w:tblBorders>
          <w:top w:val="nil"/>
          <w:bottom w:val="nil"/>
          <w:insideH w:val="nil"/>
          <w:insideV w:val="nil"/>
        </w:tblBorders>
        <w:tblCellMar>
          <w:left w:w="0" w:type="dxa"/>
          <w:right w:w="0" w:type="dxa"/>
        </w:tblCellMar>
        <w:tblLook w:val="04A0"/>
      </w:tblPr>
      <w:tblGrid>
        <w:gridCol w:w="3253"/>
        <w:gridCol w:w="6335"/>
      </w:tblGrid>
      <w:tr w:rsidR="008C718D" w:rsidRPr="00E80CF5">
        <w:trPr>
          <w:trHeight w:val="288"/>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jc w:val="center"/>
              <w:rPr>
                <w:sz w:val="28"/>
                <w:szCs w:val="28"/>
              </w:rPr>
            </w:pPr>
            <w:r w:rsidRPr="00E80CF5">
              <w:rPr>
                <w:b/>
                <w:bCs/>
                <w:sz w:val="28"/>
                <w:szCs w:val="28"/>
              </w:rPr>
              <w:t>TÊN TỔ CHỨC</w:t>
            </w:r>
            <w:r w:rsidRPr="00E80CF5">
              <w:rPr>
                <w:b/>
                <w:bCs/>
                <w:sz w:val="28"/>
                <w:szCs w:val="28"/>
              </w:rPr>
              <w:br/>
              <w:t>-------</w:t>
            </w:r>
          </w:p>
        </w:tc>
        <w:tc>
          <w:tcPr>
            <w:tcW w:w="6335"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jc w:val="center"/>
              <w:rPr>
                <w:sz w:val="28"/>
                <w:szCs w:val="28"/>
              </w:rPr>
            </w:pPr>
            <w:r w:rsidRPr="00E80CF5">
              <w:rPr>
                <w:b/>
                <w:bCs/>
                <w:sz w:val="28"/>
                <w:szCs w:val="28"/>
              </w:rPr>
              <w:t>CỘNG HÒA XÃ HỘI CHỦ NGHĨA VIỆT NAM</w:t>
            </w:r>
            <w:r w:rsidRPr="00E80CF5">
              <w:rPr>
                <w:b/>
                <w:bCs/>
                <w:sz w:val="28"/>
                <w:szCs w:val="28"/>
              </w:rPr>
              <w:br/>
              <w:t xml:space="preserve">Độc lập - Tự do - Hạnh phúc </w:t>
            </w:r>
            <w:r w:rsidRPr="00E80CF5">
              <w:rPr>
                <w:b/>
                <w:bCs/>
                <w:sz w:val="28"/>
                <w:szCs w:val="28"/>
              </w:rPr>
              <w:br/>
              <w:t>---------------</w:t>
            </w:r>
          </w:p>
        </w:tc>
      </w:tr>
      <w:tr w:rsidR="008C718D" w:rsidRPr="00E80CF5">
        <w:tblPrEx>
          <w:tblBorders>
            <w:top w:val="none" w:sz="0" w:space="0" w:color="auto"/>
            <w:bottom w:val="none" w:sz="0" w:space="0" w:color="auto"/>
            <w:insideH w:val="none" w:sz="0" w:space="0" w:color="auto"/>
            <w:insideV w:val="none" w:sz="0" w:space="0" w:color="auto"/>
          </w:tblBorders>
        </w:tblPrEx>
        <w:trPr>
          <w:trHeight w:val="256"/>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jc w:val="center"/>
              <w:rPr>
                <w:sz w:val="28"/>
                <w:szCs w:val="28"/>
              </w:rPr>
            </w:pPr>
            <w:r w:rsidRPr="00E80CF5">
              <w:rPr>
                <w:sz w:val="28"/>
                <w:szCs w:val="28"/>
              </w:rPr>
              <w:t>Số: ………..</w:t>
            </w:r>
          </w:p>
        </w:tc>
        <w:tc>
          <w:tcPr>
            <w:tcW w:w="6335"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jc w:val="right"/>
              <w:rPr>
                <w:sz w:val="28"/>
                <w:szCs w:val="28"/>
              </w:rPr>
            </w:pPr>
            <w:r w:rsidRPr="00E80CF5">
              <w:rPr>
                <w:i/>
                <w:iCs/>
                <w:sz w:val="28"/>
                <w:szCs w:val="28"/>
              </w:rPr>
              <w:t xml:space="preserve">………, ngày … </w:t>
            </w:r>
            <w:r w:rsidRPr="00E80CF5">
              <w:rPr>
                <w:i/>
                <w:iCs/>
                <w:sz w:val="28"/>
                <w:szCs w:val="28"/>
                <w:shd w:val="solid" w:color="FFFFFF" w:fill="auto"/>
              </w:rPr>
              <w:t>tháng</w:t>
            </w:r>
            <w:r w:rsidRPr="00E80CF5">
              <w:rPr>
                <w:i/>
                <w:iCs/>
                <w:sz w:val="28"/>
                <w:szCs w:val="28"/>
              </w:rPr>
              <w:t xml:space="preserve"> …. năm ……..</w:t>
            </w:r>
          </w:p>
        </w:tc>
      </w:tr>
    </w:tbl>
    <w:p w:rsidR="008C718D" w:rsidRPr="00E80CF5" w:rsidRDefault="008C718D" w:rsidP="009A7E09">
      <w:pPr>
        <w:spacing w:before="240"/>
        <w:ind w:right="22"/>
        <w:jc w:val="center"/>
        <w:rPr>
          <w:sz w:val="28"/>
          <w:szCs w:val="28"/>
        </w:rPr>
      </w:pPr>
      <w:r w:rsidRPr="00E80CF5">
        <w:rPr>
          <w:b/>
          <w:bCs/>
          <w:sz w:val="28"/>
          <w:szCs w:val="28"/>
        </w:rPr>
        <w:t>TỜ TRÌNH</w:t>
      </w:r>
    </w:p>
    <w:p w:rsidR="008C718D" w:rsidRPr="00E80CF5" w:rsidRDefault="008C718D" w:rsidP="009A7E09">
      <w:pPr>
        <w:ind w:right="22"/>
        <w:jc w:val="center"/>
        <w:outlineLvl w:val="0"/>
        <w:rPr>
          <w:sz w:val="28"/>
          <w:szCs w:val="28"/>
        </w:rPr>
      </w:pPr>
      <w:r w:rsidRPr="00E80CF5">
        <w:rPr>
          <w:b/>
          <w:bCs/>
          <w:sz w:val="28"/>
          <w:szCs w:val="28"/>
        </w:rPr>
        <w:t>Thẩm định thiết kế xây dựng và dự toán xây dựng công trình</w:t>
      </w:r>
    </w:p>
    <w:p w:rsidR="008C718D" w:rsidRPr="00E80CF5" w:rsidRDefault="008C718D" w:rsidP="009A7E09">
      <w:pPr>
        <w:spacing w:before="120" w:after="280" w:afterAutospacing="1"/>
        <w:ind w:right="22"/>
        <w:jc w:val="center"/>
        <w:rPr>
          <w:sz w:val="28"/>
          <w:szCs w:val="28"/>
        </w:rPr>
      </w:pPr>
      <w:r w:rsidRPr="00E80CF5">
        <w:rPr>
          <w:sz w:val="28"/>
          <w:szCs w:val="28"/>
        </w:rPr>
        <w:t>Kính gửi: (Cơ quan thẩm định)</w:t>
      </w:r>
    </w:p>
    <w:p w:rsidR="008C718D" w:rsidRPr="00E80CF5" w:rsidRDefault="008C718D" w:rsidP="009A7E09">
      <w:pPr>
        <w:spacing w:before="120"/>
        <w:ind w:right="22"/>
        <w:rPr>
          <w:sz w:val="28"/>
          <w:szCs w:val="28"/>
        </w:rPr>
      </w:pPr>
      <w:r w:rsidRPr="00E80CF5">
        <w:rPr>
          <w:sz w:val="28"/>
          <w:szCs w:val="28"/>
        </w:rPr>
        <w:t>Căn cứ Luật Xây dựng ngày 18 tháng 6 năm 2014;</w:t>
      </w:r>
    </w:p>
    <w:p w:rsidR="008C718D" w:rsidRPr="00E80CF5" w:rsidRDefault="008C718D" w:rsidP="009A7E09">
      <w:pPr>
        <w:spacing w:before="120"/>
        <w:ind w:right="22"/>
        <w:rPr>
          <w:sz w:val="28"/>
          <w:szCs w:val="28"/>
        </w:rPr>
      </w:pPr>
      <w:r w:rsidRPr="00E80CF5">
        <w:rPr>
          <w:sz w:val="28"/>
          <w:szCs w:val="28"/>
        </w:rPr>
        <w:t>Các căn cứ pháp lý khác có liên quan.</w:t>
      </w:r>
    </w:p>
    <w:p w:rsidR="008C718D" w:rsidRPr="00E80CF5" w:rsidRDefault="008C718D" w:rsidP="009A7E09">
      <w:pPr>
        <w:spacing w:before="120"/>
        <w:ind w:right="22"/>
        <w:rPr>
          <w:sz w:val="28"/>
          <w:szCs w:val="28"/>
        </w:rPr>
      </w:pPr>
      <w:r w:rsidRPr="00E80CF5">
        <w:rPr>
          <w:sz w:val="28"/>
          <w:szCs w:val="28"/>
        </w:rPr>
        <w:t>(Tên chủ đầu tư) trình (Cơ quan thẩm định) thẩm định thiết kế (thiết kế kỹ thuật/thiết kế bản vẽ thi công) và dự toán xây dựng công trình</w:t>
      </w:r>
    </w:p>
    <w:p w:rsidR="008C718D" w:rsidRPr="00E80CF5" w:rsidRDefault="008C718D" w:rsidP="009A7E09">
      <w:pPr>
        <w:spacing w:before="120"/>
        <w:ind w:right="22"/>
        <w:outlineLvl w:val="0"/>
        <w:rPr>
          <w:sz w:val="28"/>
          <w:szCs w:val="28"/>
        </w:rPr>
      </w:pPr>
      <w:r w:rsidRPr="00E80CF5">
        <w:rPr>
          <w:b/>
          <w:bCs/>
          <w:sz w:val="28"/>
          <w:szCs w:val="28"/>
        </w:rPr>
        <w:t>I. THÔNG TIN CHUNG CÔNG TRÌNH</w:t>
      </w:r>
    </w:p>
    <w:p w:rsidR="008C718D" w:rsidRPr="00E80CF5" w:rsidRDefault="008C718D" w:rsidP="009A7E09">
      <w:pPr>
        <w:spacing w:before="120"/>
        <w:ind w:right="22"/>
        <w:rPr>
          <w:sz w:val="28"/>
          <w:szCs w:val="28"/>
        </w:rPr>
      </w:pPr>
      <w:r w:rsidRPr="00E80CF5">
        <w:rPr>
          <w:sz w:val="28"/>
          <w:szCs w:val="28"/>
        </w:rPr>
        <w:t xml:space="preserve">1. Tên công trình: ............................................................................................. </w:t>
      </w:r>
    </w:p>
    <w:p w:rsidR="008C718D" w:rsidRPr="00E80CF5" w:rsidRDefault="008C718D" w:rsidP="009A7E09">
      <w:pPr>
        <w:spacing w:before="120"/>
        <w:ind w:right="22"/>
        <w:rPr>
          <w:sz w:val="28"/>
          <w:szCs w:val="28"/>
        </w:rPr>
      </w:pPr>
      <w:r w:rsidRPr="00E80CF5">
        <w:rPr>
          <w:sz w:val="28"/>
          <w:szCs w:val="28"/>
        </w:rPr>
        <w:t xml:space="preserve">2. Cấp công trình: ............................................................................................... </w:t>
      </w:r>
    </w:p>
    <w:p w:rsidR="008C718D" w:rsidRPr="00E80CF5" w:rsidRDefault="008C718D" w:rsidP="009A7E09">
      <w:pPr>
        <w:spacing w:before="120"/>
        <w:ind w:right="22"/>
        <w:rPr>
          <w:sz w:val="28"/>
          <w:szCs w:val="28"/>
        </w:rPr>
      </w:pPr>
      <w:r w:rsidRPr="00E80CF5">
        <w:rPr>
          <w:sz w:val="28"/>
          <w:szCs w:val="28"/>
        </w:rPr>
        <w:t xml:space="preserve">3. Thuộc dự án: Theo quyết định đầu tư được phê duyệt ..................................... </w:t>
      </w:r>
    </w:p>
    <w:p w:rsidR="008C718D" w:rsidRPr="00E80CF5" w:rsidRDefault="008C718D" w:rsidP="009A7E09">
      <w:pPr>
        <w:spacing w:before="120"/>
        <w:ind w:right="22"/>
        <w:rPr>
          <w:sz w:val="28"/>
          <w:szCs w:val="28"/>
        </w:rPr>
      </w:pPr>
      <w:r w:rsidRPr="00E80CF5">
        <w:rPr>
          <w:sz w:val="28"/>
          <w:szCs w:val="28"/>
        </w:rPr>
        <w:t xml:space="preserve">4. Tên chủ đầu tư và các thông tin để liên lạc (điện thoại, địa chỉ,...): ................... </w:t>
      </w:r>
    </w:p>
    <w:p w:rsidR="008C718D" w:rsidRPr="00E80CF5" w:rsidRDefault="008C718D" w:rsidP="009A7E09">
      <w:pPr>
        <w:spacing w:before="120"/>
        <w:ind w:right="22"/>
        <w:rPr>
          <w:sz w:val="28"/>
          <w:szCs w:val="28"/>
        </w:rPr>
      </w:pPr>
      <w:r w:rsidRPr="00E80CF5">
        <w:rPr>
          <w:sz w:val="28"/>
          <w:szCs w:val="28"/>
        </w:rPr>
        <w:t xml:space="preserve">5. Địa điểm xây dựng: ...................................................................................... </w:t>
      </w:r>
    </w:p>
    <w:p w:rsidR="008C718D" w:rsidRPr="00E80CF5" w:rsidRDefault="008C718D" w:rsidP="009A7E09">
      <w:pPr>
        <w:spacing w:before="120"/>
        <w:ind w:right="22"/>
        <w:rPr>
          <w:sz w:val="28"/>
          <w:szCs w:val="28"/>
        </w:rPr>
      </w:pPr>
      <w:r w:rsidRPr="00E80CF5">
        <w:rPr>
          <w:sz w:val="28"/>
          <w:szCs w:val="28"/>
        </w:rPr>
        <w:t xml:space="preserve">6. Giá trị dự toán xây dựng công trình: .............................................................. </w:t>
      </w:r>
    </w:p>
    <w:p w:rsidR="008C718D" w:rsidRPr="00E80CF5" w:rsidRDefault="008C718D" w:rsidP="009A7E09">
      <w:pPr>
        <w:spacing w:before="120"/>
        <w:ind w:right="22"/>
        <w:rPr>
          <w:sz w:val="28"/>
          <w:szCs w:val="28"/>
        </w:rPr>
      </w:pPr>
      <w:r w:rsidRPr="00E80CF5">
        <w:rPr>
          <w:sz w:val="28"/>
          <w:szCs w:val="28"/>
        </w:rPr>
        <w:t xml:space="preserve">7. Nguồn vốn đầu tư: ........................................................................................ </w:t>
      </w:r>
    </w:p>
    <w:p w:rsidR="008C718D" w:rsidRPr="00E80CF5" w:rsidRDefault="008C718D" w:rsidP="009A7E09">
      <w:pPr>
        <w:spacing w:before="120"/>
        <w:ind w:right="22"/>
        <w:rPr>
          <w:sz w:val="28"/>
          <w:szCs w:val="28"/>
        </w:rPr>
      </w:pPr>
      <w:r w:rsidRPr="00E80CF5">
        <w:rPr>
          <w:sz w:val="28"/>
          <w:szCs w:val="28"/>
        </w:rPr>
        <w:t xml:space="preserve">8. Nhà thầu lập thiết kế và dự toán xây dựng: ..................................................... </w:t>
      </w:r>
    </w:p>
    <w:p w:rsidR="008C718D" w:rsidRPr="00E80CF5" w:rsidRDefault="008C718D" w:rsidP="009A7E09">
      <w:pPr>
        <w:spacing w:before="120"/>
        <w:ind w:right="22"/>
        <w:rPr>
          <w:sz w:val="28"/>
          <w:szCs w:val="28"/>
        </w:rPr>
      </w:pPr>
      <w:r w:rsidRPr="00E80CF5">
        <w:rPr>
          <w:sz w:val="28"/>
          <w:szCs w:val="28"/>
        </w:rPr>
        <w:t xml:space="preserve">9. Tiêu chuẩn, quy chuẩn áp dụng: .................................................................... </w:t>
      </w:r>
    </w:p>
    <w:p w:rsidR="008C718D" w:rsidRPr="00E80CF5" w:rsidRDefault="008C718D" w:rsidP="009A7E09">
      <w:pPr>
        <w:spacing w:before="120"/>
        <w:ind w:right="22"/>
        <w:rPr>
          <w:sz w:val="28"/>
          <w:szCs w:val="28"/>
        </w:rPr>
      </w:pPr>
      <w:r w:rsidRPr="00E80CF5">
        <w:rPr>
          <w:sz w:val="28"/>
          <w:szCs w:val="28"/>
        </w:rPr>
        <w:t xml:space="preserve">10. Các thông tin khác có liên quan: .............................................................. </w:t>
      </w:r>
    </w:p>
    <w:p w:rsidR="008C718D" w:rsidRPr="00E80CF5" w:rsidRDefault="008C718D" w:rsidP="009A7E09">
      <w:pPr>
        <w:spacing w:before="120"/>
        <w:ind w:right="22"/>
        <w:outlineLvl w:val="0"/>
        <w:rPr>
          <w:sz w:val="28"/>
          <w:szCs w:val="28"/>
        </w:rPr>
      </w:pPr>
      <w:r w:rsidRPr="00E80CF5">
        <w:rPr>
          <w:b/>
          <w:bCs/>
          <w:sz w:val="28"/>
          <w:szCs w:val="28"/>
        </w:rPr>
        <w:t>II. DANH MỤC HỒ SƠ GỬI KÈM BAO GỒM</w:t>
      </w:r>
    </w:p>
    <w:p w:rsidR="008C718D" w:rsidRPr="00E80CF5" w:rsidRDefault="008C718D" w:rsidP="009A7E09">
      <w:pPr>
        <w:spacing w:before="120"/>
        <w:ind w:right="22"/>
        <w:rPr>
          <w:sz w:val="28"/>
          <w:szCs w:val="28"/>
        </w:rPr>
      </w:pPr>
      <w:r w:rsidRPr="00E80CF5">
        <w:rPr>
          <w:sz w:val="28"/>
          <w:szCs w:val="28"/>
        </w:rPr>
        <w:t>1. Văn bản pháp lý:</w:t>
      </w:r>
    </w:p>
    <w:p w:rsidR="008C718D" w:rsidRPr="00E80CF5" w:rsidRDefault="008C718D" w:rsidP="009A7E09">
      <w:pPr>
        <w:spacing w:before="120"/>
        <w:ind w:right="22"/>
        <w:rPr>
          <w:sz w:val="28"/>
          <w:szCs w:val="28"/>
        </w:rPr>
      </w:pPr>
      <w:r w:rsidRPr="00E80CF5">
        <w:rPr>
          <w:sz w:val="28"/>
          <w:szCs w:val="28"/>
        </w:rPr>
        <w:t>- Quyết định phê duyệt dự án đầu tư xây dựng công trình;</w:t>
      </w:r>
    </w:p>
    <w:p w:rsidR="008C718D" w:rsidRPr="00E80CF5" w:rsidRDefault="008C718D" w:rsidP="009A7E09">
      <w:pPr>
        <w:spacing w:before="120"/>
        <w:ind w:right="22"/>
        <w:rPr>
          <w:sz w:val="28"/>
          <w:szCs w:val="28"/>
        </w:rPr>
      </w:pPr>
      <w:r w:rsidRPr="00E80CF5">
        <w:rPr>
          <w:sz w:val="28"/>
          <w:szCs w:val="28"/>
        </w:rPr>
        <w:t>- Hồ sơ thiết kế cơ sở được phê duyệt cùng dự án đầu tư xây dựng;</w:t>
      </w:r>
    </w:p>
    <w:p w:rsidR="008C718D" w:rsidRPr="00E80CF5" w:rsidRDefault="008C718D" w:rsidP="009A7E09">
      <w:pPr>
        <w:spacing w:before="120"/>
        <w:ind w:right="22"/>
        <w:rPr>
          <w:sz w:val="28"/>
          <w:szCs w:val="28"/>
        </w:rPr>
      </w:pPr>
      <w:r w:rsidRPr="00E80CF5">
        <w:rPr>
          <w:sz w:val="28"/>
          <w:szCs w:val="28"/>
        </w:rPr>
        <w:t>- Văn bản phê duyệt danh mục tiêu chuẩn nước ngoài (nếu có);</w:t>
      </w:r>
    </w:p>
    <w:p w:rsidR="008C718D" w:rsidRPr="00E80CF5" w:rsidRDefault="008C718D" w:rsidP="009A7E09">
      <w:pPr>
        <w:spacing w:before="120"/>
        <w:ind w:right="22"/>
        <w:rPr>
          <w:sz w:val="28"/>
          <w:szCs w:val="28"/>
        </w:rPr>
      </w:pPr>
      <w:r w:rsidRPr="00E80CF5">
        <w:rPr>
          <w:sz w:val="28"/>
          <w:szCs w:val="28"/>
        </w:rPr>
        <w:t xml:space="preserve">- </w:t>
      </w:r>
      <w:r w:rsidRPr="00E80CF5">
        <w:rPr>
          <w:sz w:val="28"/>
          <w:szCs w:val="28"/>
          <w:shd w:val="solid" w:color="FFFFFF" w:fill="auto"/>
        </w:rPr>
        <w:t>Văn</w:t>
      </w:r>
      <w:r w:rsidRPr="00E80CF5">
        <w:rPr>
          <w:sz w:val="28"/>
          <w:szCs w:val="28"/>
        </w:rPr>
        <w:t xml:space="preserve"> bản thẩm duyệt phòng cháy chữa cháy, báo cáo đánh giá tác động môi trường của cơ quan có thẩm quyền (nếu có);</w:t>
      </w:r>
    </w:p>
    <w:p w:rsidR="008C718D" w:rsidRPr="00E80CF5" w:rsidRDefault="008C718D" w:rsidP="009A7E09">
      <w:pPr>
        <w:spacing w:before="120"/>
        <w:ind w:right="22"/>
        <w:rPr>
          <w:sz w:val="28"/>
          <w:szCs w:val="28"/>
        </w:rPr>
      </w:pPr>
      <w:r w:rsidRPr="00E80CF5">
        <w:rPr>
          <w:sz w:val="28"/>
          <w:szCs w:val="28"/>
        </w:rPr>
        <w:t xml:space="preserve">- Báo cáo </w:t>
      </w:r>
      <w:r w:rsidRPr="00E80CF5">
        <w:rPr>
          <w:sz w:val="28"/>
          <w:szCs w:val="28"/>
          <w:shd w:val="solid" w:color="FFFFFF" w:fill="auto"/>
        </w:rPr>
        <w:t>tổng</w:t>
      </w:r>
      <w:r w:rsidRPr="00E80CF5">
        <w:rPr>
          <w:sz w:val="28"/>
          <w:szCs w:val="28"/>
        </w:rPr>
        <w:t xml:space="preserve"> hợp của chủ đầu tư;</w:t>
      </w:r>
    </w:p>
    <w:p w:rsidR="008C718D" w:rsidRPr="00E80CF5" w:rsidRDefault="008C718D" w:rsidP="009A7E09">
      <w:pPr>
        <w:spacing w:before="120"/>
        <w:ind w:right="22"/>
        <w:rPr>
          <w:sz w:val="28"/>
          <w:szCs w:val="28"/>
        </w:rPr>
      </w:pPr>
      <w:r w:rsidRPr="00E80CF5">
        <w:rPr>
          <w:sz w:val="28"/>
          <w:szCs w:val="28"/>
        </w:rPr>
        <w:t>- Các văn bản khác có liên quan.</w:t>
      </w:r>
    </w:p>
    <w:p w:rsidR="008C718D" w:rsidRPr="00E80CF5" w:rsidRDefault="008C718D" w:rsidP="009A7E09">
      <w:pPr>
        <w:spacing w:before="120"/>
        <w:ind w:right="22"/>
        <w:rPr>
          <w:sz w:val="28"/>
          <w:szCs w:val="28"/>
        </w:rPr>
      </w:pPr>
      <w:r w:rsidRPr="00E80CF5">
        <w:rPr>
          <w:sz w:val="28"/>
          <w:szCs w:val="28"/>
        </w:rPr>
        <w:lastRenderedPageBreak/>
        <w:t>2. Tài liệu khảo sát xây dựng, thiết kế, dự toán:</w:t>
      </w:r>
    </w:p>
    <w:p w:rsidR="008C718D" w:rsidRPr="00E80CF5" w:rsidRDefault="008C718D" w:rsidP="009A7E09">
      <w:pPr>
        <w:spacing w:before="120"/>
        <w:ind w:right="22"/>
        <w:rPr>
          <w:sz w:val="28"/>
          <w:szCs w:val="28"/>
        </w:rPr>
      </w:pPr>
      <w:r w:rsidRPr="00E80CF5">
        <w:rPr>
          <w:sz w:val="28"/>
          <w:szCs w:val="28"/>
        </w:rPr>
        <w:t>- Hồ sơ khảo sát xây dựng;</w:t>
      </w:r>
    </w:p>
    <w:p w:rsidR="008C718D" w:rsidRPr="00E80CF5" w:rsidRDefault="008C718D" w:rsidP="009A7E09">
      <w:pPr>
        <w:spacing w:before="120"/>
        <w:ind w:right="22"/>
        <w:rPr>
          <w:sz w:val="28"/>
          <w:szCs w:val="28"/>
        </w:rPr>
      </w:pPr>
      <w:r w:rsidRPr="00E80CF5">
        <w:rPr>
          <w:sz w:val="28"/>
          <w:szCs w:val="28"/>
        </w:rPr>
        <w:t>- Hồ sơ thiết kế kỹ thuật/thiết kế bản vẽ thi công bao gồm thuyết minh và bản vẽ;</w:t>
      </w:r>
    </w:p>
    <w:p w:rsidR="008C718D" w:rsidRPr="00E80CF5" w:rsidRDefault="008C718D" w:rsidP="009A7E09">
      <w:pPr>
        <w:spacing w:before="120"/>
        <w:ind w:right="22"/>
        <w:rPr>
          <w:sz w:val="28"/>
          <w:szCs w:val="28"/>
        </w:rPr>
      </w:pPr>
      <w:r w:rsidRPr="00E80CF5">
        <w:rPr>
          <w:sz w:val="28"/>
          <w:szCs w:val="28"/>
        </w:rPr>
        <w:t>- Dự toán xây dựng công trình đối với công trình sử dụng vốn ngân sách nhà nước, vốn nhà nước ngoài ngân sách.</w:t>
      </w:r>
    </w:p>
    <w:p w:rsidR="008C718D" w:rsidRPr="00E80CF5" w:rsidRDefault="008C718D" w:rsidP="009A7E09">
      <w:pPr>
        <w:spacing w:before="120"/>
        <w:ind w:right="22"/>
        <w:rPr>
          <w:sz w:val="28"/>
          <w:szCs w:val="28"/>
        </w:rPr>
      </w:pPr>
      <w:r w:rsidRPr="00E80CF5">
        <w:rPr>
          <w:sz w:val="28"/>
          <w:szCs w:val="28"/>
        </w:rPr>
        <w:t>3. Hồ sơ năng lực của các nhà thầu:</w:t>
      </w:r>
    </w:p>
    <w:p w:rsidR="008C718D" w:rsidRPr="00E80CF5" w:rsidRDefault="008C718D" w:rsidP="009A7E09">
      <w:pPr>
        <w:spacing w:before="120"/>
        <w:ind w:right="22"/>
        <w:rPr>
          <w:sz w:val="28"/>
          <w:szCs w:val="28"/>
        </w:rPr>
      </w:pPr>
      <w:r w:rsidRPr="00E80CF5">
        <w:rPr>
          <w:sz w:val="28"/>
          <w:szCs w:val="28"/>
        </w:rPr>
        <w:t>- Thông tin năng lực của nhà thầu khảo sát, nhà thầu thiết kế xây dựng công trình;</w:t>
      </w:r>
    </w:p>
    <w:p w:rsidR="008C718D" w:rsidRPr="00E80CF5" w:rsidRDefault="008C718D" w:rsidP="009A7E09">
      <w:pPr>
        <w:spacing w:before="120"/>
        <w:ind w:right="22"/>
        <w:rPr>
          <w:sz w:val="28"/>
          <w:szCs w:val="28"/>
        </w:rPr>
      </w:pPr>
      <w:r w:rsidRPr="00E80CF5">
        <w:rPr>
          <w:sz w:val="28"/>
          <w:szCs w:val="28"/>
        </w:rPr>
        <w:t>- Giấy phép nhà thầu nước ngoài (nếu có);</w:t>
      </w:r>
    </w:p>
    <w:p w:rsidR="008C718D" w:rsidRPr="00E80CF5" w:rsidRDefault="008C718D" w:rsidP="009A7E09">
      <w:pPr>
        <w:spacing w:before="120"/>
        <w:ind w:right="22"/>
        <w:rPr>
          <w:sz w:val="28"/>
          <w:szCs w:val="28"/>
        </w:rPr>
      </w:pPr>
      <w:r w:rsidRPr="00E80CF5">
        <w:rPr>
          <w:sz w:val="28"/>
          <w:szCs w:val="28"/>
        </w:rPr>
        <w:t>- Chứng chỉ hành nghề của các chức danh chủ nhiệm khảo sát, chủ nhiệm đồ án thiết kế, chủ trì thiết kế của nhà thầu thiết kế.</w:t>
      </w:r>
    </w:p>
    <w:p w:rsidR="008C718D" w:rsidRPr="00E80CF5" w:rsidRDefault="008C718D" w:rsidP="009A7E09">
      <w:pPr>
        <w:spacing w:before="120"/>
        <w:ind w:right="22"/>
        <w:rPr>
          <w:sz w:val="28"/>
          <w:szCs w:val="28"/>
        </w:rPr>
      </w:pPr>
      <w:r w:rsidRPr="00E80CF5">
        <w:rPr>
          <w:sz w:val="28"/>
          <w:szCs w:val="28"/>
        </w:rPr>
        <w:t>(Tên tổ chức) trình (Cơ quan thẩm định) thẩm định thiết kế và dự toán xây dựng công trình.... với các nội dung nêu trên./.</w:t>
      </w:r>
    </w:p>
    <w:tbl>
      <w:tblPr>
        <w:tblW w:w="0" w:type="auto"/>
        <w:tblBorders>
          <w:top w:val="nil"/>
          <w:bottom w:val="nil"/>
          <w:insideH w:val="nil"/>
          <w:insideV w:val="nil"/>
        </w:tblBorders>
        <w:tblCellMar>
          <w:left w:w="0" w:type="dxa"/>
          <w:right w:w="0" w:type="dxa"/>
        </w:tblCellMar>
        <w:tblLook w:val="04A0"/>
      </w:tblPr>
      <w:tblGrid>
        <w:gridCol w:w="4428"/>
        <w:gridCol w:w="4428"/>
      </w:tblGrid>
      <w:tr w:rsidR="008C718D" w:rsidRPr="00E80C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rPr>
                <w:sz w:val="28"/>
                <w:szCs w:val="28"/>
              </w:rPr>
            </w:pPr>
            <w:r w:rsidRPr="00E80CF5">
              <w:rPr>
                <w:sz w:val="28"/>
                <w:szCs w:val="28"/>
              </w:rPr>
              <w:t> </w:t>
            </w:r>
            <w:r w:rsidRPr="00E80CF5">
              <w:rPr>
                <w:b/>
                <w:bCs/>
                <w:i/>
                <w:iCs/>
                <w:sz w:val="28"/>
                <w:szCs w:val="28"/>
              </w:rPr>
              <w:t> </w:t>
            </w:r>
          </w:p>
          <w:p w:rsidR="008C718D" w:rsidRPr="00E80CF5" w:rsidRDefault="008C718D" w:rsidP="009A7E09">
            <w:pPr>
              <w:spacing w:before="120"/>
              <w:ind w:right="22"/>
              <w:rPr>
                <w:sz w:val="28"/>
                <w:szCs w:val="28"/>
              </w:rPr>
            </w:pPr>
            <w:r w:rsidRPr="00E80CF5">
              <w:rPr>
                <w:b/>
                <w:bCs/>
                <w:i/>
                <w:iCs/>
                <w:sz w:val="28"/>
                <w:szCs w:val="28"/>
              </w:rPr>
              <w:t>Nơi nhận:</w:t>
            </w:r>
            <w:r w:rsidRPr="00E80CF5">
              <w:rPr>
                <w:b/>
                <w:bCs/>
                <w:i/>
                <w:iCs/>
                <w:sz w:val="28"/>
                <w:szCs w:val="28"/>
              </w:rPr>
              <w:br/>
            </w:r>
            <w:r w:rsidRPr="00E80CF5">
              <w:rPr>
                <w:sz w:val="28"/>
                <w:szCs w:val="28"/>
              </w:rPr>
              <w:t>- Như trên;</w:t>
            </w:r>
            <w:r w:rsidRPr="00E80CF5">
              <w:rPr>
                <w:sz w:val="28"/>
                <w:szCs w:val="28"/>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718D" w:rsidRPr="00E80CF5" w:rsidRDefault="008C718D" w:rsidP="009A7E09">
            <w:pPr>
              <w:spacing w:before="120"/>
              <w:ind w:right="22"/>
              <w:jc w:val="center"/>
              <w:rPr>
                <w:sz w:val="28"/>
                <w:szCs w:val="28"/>
              </w:rPr>
            </w:pPr>
            <w:r w:rsidRPr="00E80CF5">
              <w:rPr>
                <w:b/>
                <w:bCs/>
                <w:sz w:val="28"/>
                <w:szCs w:val="28"/>
              </w:rPr>
              <w:t>ĐẠI DIỆN TỔ CHỨC</w:t>
            </w:r>
            <w:r w:rsidRPr="00E80CF5">
              <w:rPr>
                <w:b/>
                <w:bCs/>
                <w:sz w:val="28"/>
                <w:szCs w:val="28"/>
              </w:rPr>
              <w:br/>
            </w:r>
            <w:r w:rsidRPr="00E80CF5">
              <w:rPr>
                <w:i/>
                <w:iCs/>
                <w:sz w:val="28"/>
                <w:szCs w:val="28"/>
              </w:rPr>
              <w:t>(Ký, ghi rõ họ tên, chức vụ và đóng dấu)</w:t>
            </w:r>
            <w:r w:rsidRPr="00E80CF5">
              <w:rPr>
                <w:i/>
                <w:iCs/>
                <w:sz w:val="28"/>
                <w:szCs w:val="28"/>
              </w:rPr>
              <w:br/>
            </w:r>
            <w:r w:rsidRPr="00E80CF5">
              <w:rPr>
                <w:sz w:val="28"/>
                <w:szCs w:val="28"/>
              </w:rPr>
              <w:br/>
            </w:r>
            <w:r w:rsidRPr="00E80CF5">
              <w:rPr>
                <w:sz w:val="28"/>
                <w:szCs w:val="28"/>
              </w:rPr>
              <w:br/>
            </w:r>
            <w:r w:rsidRPr="00E80CF5">
              <w:rPr>
                <w:sz w:val="28"/>
                <w:szCs w:val="28"/>
              </w:rPr>
              <w:br/>
            </w:r>
            <w:r w:rsidRPr="00E80CF5">
              <w:rPr>
                <w:b/>
                <w:bCs/>
                <w:sz w:val="28"/>
                <w:szCs w:val="28"/>
              </w:rPr>
              <w:br/>
              <w:t>Tên người đại diện</w:t>
            </w:r>
          </w:p>
        </w:tc>
      </w:tr>
    </w:tbl>
    <w:p w:rsidR="008C718D" w:rsidRPr="00E80CF5" w:rsidRDefault="008C718D" w:rsidP="009A7E09">
      <w:pPr>
        <w:spacing w:before="120" w:after="280" w:afterAutospacing="1"/>
        <w:ind w:right="22"/>
        <w:jc w:val="right"/>
        <w:rPr>
          <w:b/>
          <w:bCs/>
          <w:sz w:val="28"/>
          <w:szCs w:val="28"/>
          <w:lang w:val="vi-VN"/>
        </w:rPr>
        <w:sectPr w:rsidR="008C718D" w:rsidRPr="00E80CF5" w:rsidSect="00DF7B04">
          <w:pgSz w:w="11900" w:h="16838" w:code="9"/>
          <w:pgMar w:top="1418" w:right="1021" w:bottom="1418" w:left="1418" w:header="720" w:footer="720" w:gutter="0"/>
          <w:cols w:space="0" w:equalWidth="0">
            <w:col w:w="9461"/>
          </w:cols>
          <w:docGrid w:linePitch="360"/>
        </w:sectPr>
      </w:pPr>
    </w:p>
    <w:p w:rsidR="00B10B9D" w:rsidRPr="00E80CF5" w:rsidRDefault="008C718D" w:rsidP="009A7E09">
      <w:pPr>
        <w:tabs>
          <w:tab w:val="left" w:pos="390"/>
          <w:tab w:val="right" w:pos="9179"/>
        </w:tabs>
        <w:spacing w:before="120"/>
        <w:ind w:right="22"/>
        <w:outlineLvl w:val="0"/>
        <w:rPr>
          <w:sz w:val="28"/>
          <w:szCs w:val="28"/>
        </w:rPr>
      </w:pPr>
      <w:r w:rsidRPr="00E80CF5">
        <w:rPr>
          <w:b/>
          <w:bCs/>
          <w:sz w:val="28"/>
          <w:szCs w:val="28"/>
        </w:rPr>
        <w:lastRenderedPageBreak/>
        <w:tab/>
      </w:r>
      <w:r w:rsidR="00B10B9D" w:rsidRPr="00E80CF5">
        <w:rPr>
          <w:b/>
          <w:bCs/>
          <w:sz w:val="28"/>
          <w:szCs w:val="28"/>
          <w:lang w:val="vi-VN"/>
        </w:rPr>
        <w:t>Mẫu số 01</w:t>
      </w:r>
      <w:bookmarkEnd w:id="0"/>
    </w:p>
    <w:p w:rsidR="00B10B9D" w:rsidRPr="00E80CF5" w:rsidRDefault="00B10B9D" w:rsidP="009A7E09">
      <w:pPr>
        <w:spacing w:before="120"/>
        <w:ind w:right="22"/>
        <w:jc w:val="center"/>
        <w:outlineLvl w:val="0"/>
        <w:rPr>
          <w:sz w:val="28"/>
          <w:szCs w:val="28"/>
        </w:rPr>
      </w:pPr>
      <w:bookmarkStart w:id="1" w:name="loai_2_name"/>
      <w:r w:rsidRPr="00E80CF5">
        <w:rPr>
          <w:b/>
          <w:bCs/>
          <w:sz w:val="28"/>
          <w:szCs w:val="28"/>
          <w:lang w:val="vi-VN"/>
        </w:rPr>
        <w:t>Báo cáo tổng hợp của chủ đầu tư</w:t>
      </w:r>
      <w:bookmarkEnd w:id="1"/>
    </w:p>
    <w:p w:rsidR="00B10B9D" w:rsidRPr="00E80CF5" w:rsidRDefault="00B10B9D" w:rsidP="009A7E09">
      <w:pPr>
        <w:spacing w:before="120"/>
        <w:ind w:right="22"/>
        <w:jc w:val="center"/>
        <w:rPr>
          <w:sz w:val="28"/>
          <w:szCs w:val="28"/>
        </w:rPr>
      </w:pPr>
      <w:r w:rsidRPr="00E80CF5">
        <w:rPr>
          <w:i/>
          <w:iCs/>
          <w:sz w:val="28"/>
          <w:szCs w:val="28"/>
          <w:lang w:val="vi-VN"/>
        </w:rPr>
        <w:t>(Ban hành kèm theo Thông tư số 18/2016/TT-BXD ngày 30 tháng 6 năm 2016 của Bộ Xây dựng)</w:t>
      </w:r>
    </w:p>
    <w:tbl>
      <w:tblPr>
        <w:tblW w:w="0" w:type="auto"/>
        <w:tblBorders>
          <w:top w:val="nil"/>
          <w:bottom w:val="nil"/>
          <w:insideH w:val="nil"/>
          <w:insideV w:val="nil"/>
        </w:tblBorders>
        <w:tblCellMar>
          <w:left w:w="0" w:type="dxa"/>
          <w:right w:w="0" w:type="dxa"/>
        </w:tblCellMar>
        <w:tblLook w:val="04A0"/>
      </w:tblPr>
      <w:tblGrid>
        <w:gridCol w:w="3348"/>
        <w:gridCol w:w="6116"/>
      </w:tblGrid>
      <w:tr w:rsidR="00B10B9D" w:rsidRPr="00E80C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E80CF5" w:rsidRDefault="00B10B9D" w:rsidP="009A7E09">
            <w:pPr>
              <w:spacing w:before="120"/>
              <w:ind w:right="22"/>
              <w:jc w:val="center"/>
              <w:rPr>
                <w:sz w:val="28"/>
                <w:szCs w:val="28"/>
              </w:rPr>
            </w:pPr>
            <w:r w:rsidRPr="00E80CF5">
              <w:rPr>
                <w:b/>
                <w:bCs/>
                <w:sz w:val="28"/>
                <w:szCs w:val="28"/>
                <w:lang w:val="vi-VN"/>
              </w:rPr>
              <w:t>CHỦ ĐẦU TƯ</w:t>
            </w:r>
            <w:r w:rsidRPr="00E80CF5">
              <w:rPr>
                <w:b/>
                <w:bCs/>
                <w:sz w:val="28"/>
                <w:szCs w:val="28"/>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E80CF5" w:rsidRDefault="00B10B9D" w:rsidP="009A7E09">
            <w:pPr>
              <w:spacing w:before="120"/>
              <w:ind w:right="22"/>
              <w:jc w:val="center"/>
              <w:rPr>
                <w:sz w:val="28"/>
                <w:szCs w:val="28"/>
              </w:rPr>
            </w:pPr>
            <w:r w:rsidRPr="00E80CF5">
              <w:rPr>
                <w:b/>
                <w:bCs/>
                <w:sz w:val="28"/>
                <w:szCs w:val="28"/>
                <w:lang w:val="vi-VN"/>
              </w:rPr>
              <w:t>CỘNG HÒA XÃ HỘI CHỦ NGHĨA VIỆT NAM</w:t>
            </w:r>
            <w:r w:rsidRPr="00E80CF5">
              <w:rPr>
                <w:b/>
                <w:bCs/>
                <w:sz w:val="28"/>
                <w:szCs w:val="28"/>
                <w:lang w:val="vi-VN"/>
              </w:rPr>
              <w:br/>
              <w:t xml:space="preserve">Độc lập - Tự do - Hạnh phúc </w:t>
            </w:r>
            <w:r w:rsidRPr="00E80CF5">
              <w:rPr>
                <w:b/>
                <w:bCs/>
                <w:sz w:val="28"/>
                <w:szCs w:val="28"/>
                <w:lang w:val="vi-VN"/>
              </w:rPr>
              <w:br/>
              <w:t>---------------</w:t>
            </w:r>
          </w:p>
        </w:tc>
      </w:tr>
      <w:tr w:rsidR="00B10B9D" w:rsidRPr="00E80C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E80CF5" w:rsidRDefault="00B10B9D" w:rsidP="009A7E09">
            <w:pPr>
              <w:spacing w:before="120"/>
              <w:ind w:right="22"/>
              <w:jc w:val="center"/>
              <w:rPr>
                <w:sz w:val="28"/>
                <w:szCs w:val="28"/>
              </w:rPr>
            </w:pPr>
            <w:r w:rsidRPr="00E80CF5">
              <w:rPr>
                <w:sz w:val="28"/>
                <w:szCs w:val="28"/>
                <w:lang w:val="vi-VN"/>
              </w:rPr>
              <w:t xml:space="preserve">Số: </w:t>
            </w:r>
            <w:r w:rsidRPr="00E80CF5">
              <w:rPr>
                <w:sz w:val="28"/>
                <w:szCs w:val="28"/>
              </w:rPr>
              <w:t>………………</w:t>
            </w:r>
            <w:r w:rsidRPr="00E80CF5">
              <w:rPr>
                <w:sz w:val="28"/>
                <w:szCs w:val="28"/>
              </w:rPr>
              <w:br/>
            </w:r>
            <w:r w:rsidRPr="00E80CF5">
              <w:rPr>
                <w:sz w:val="28"/>
                <w:szCs w:val="28"/>
                <w:lang w:val="vi-VN"/>
              </w:rPr>
              <w:t xml:space="preserve">V/v </w:t>
            </w:r>
            <w:r w:rsidRPr="00E80CF5">
              <w:rPr>
                <w:sz w:val="28"/>
                <w:szCs w:val="28"/>
              </w:rP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E80CF5" w:rsidRDefault="00B10B9D" w:rsidP="009A7E09">
            <w:pPr>
              <w:spacing w:before="120"/>
              <w:ind w:right="22"/>
              <w:jc w:val="right"/>
              <w:rPr>
                <w:sz w:val="28"/>
                <w:szCs w:val="28"/>
              </w:rPr>
            </w:pPr>
            <w:r w:rsidRPr="00E80CF5">
              <w:rPr>
                <w:i/>
                <w:iCs/>
                <w:sz w:val="28"/>
                <w:szCs w:val="28"/>
              </w:rPr>
              <w:t>………</w:t>
            </w:r>
            <w:r w:rsidRPr="00E80CF5">
              <w:rPr>
                <w:i/>
                <w:iCs/>
                <w:sz w:val="28"/>
                <w:szCs w:val="28"/>
                <w:lang w:val="vi-VN"/>
              </w:rPr>
              <w:t xml:space="preserve">, ngày </w:t>
            </w:r>
            <w:r w:rsidRPr="00E80CF5">
              <w:rPr>
                <w:i/>
                <w:iCs/>
                <w:sz w:val="28"/>
                <w:szCs w:val="28"/>
              </w:rPr>
              <w:t>…</w:t>
            </w:r>
            <w:r w:rsidRPr="00E80CF5">
              <w:rPr>
                <w:i/>
                <w:iCs/>
                <w:sz w:val="28"/>
                <w:szCs w:val="28"/>
                <w:lang w:val="vi-VN"/>
              </w:rPr>
              <w:t xml:space="preserve"> tháng </w:t>
            </w:r>
            <w:r w:rsidRPr="00E80CF5">
              <w:rPr>
                <w:i/>
                <w:iCs/>
                <w:sz w:val="28"/>
                <w:szCs w:val="28"/>
              </w:rPr>
              <w:t>…</w:t>
            </w:r>
            <w:r w:rsidRPr="00E80CF5">
              <w:rPr>
                <w:i/>
                <w:iCs/>
                <w:sz w:val="28"/>
                <w:szCs w:val="28"/>
                <w:lang w:val="vi-VN"/>
              </w:rPr>
              <w:t xml:space="preserve"> năm</w:t>
            </w:r>
            <w:r w:rsidRPr="00E80CF5">
              <w:rPr>
                <w:i/>
                <w:iCs/>
                <w:sz w:val="28"/>
                <w:szCs w:val="28"/>
              </w:rPr>
              <w:t>……</w:t>
            </w:r>
          </w:p>
        </w:tc>
      </w:tr>
    </w:tbl>
    <w:p w:rsidR="00B10B9D" w:rsidRPr="00E80CF5" w:rsidRDefault="00B10B9D" w:rsidP="009A7E09">
      <w:pPr>
        <w:spacing w:before="120"/>
        <w:ind w:right="22"/>
        <w:jc w:val="center"/>
        <w:rPr>
          <w:sz w:val="28"/>
          <w:szCs w:val="28"/>
        </w:rPr>
      </w:pPr>
      <w:r w:rsidRPr="00E80CF5">
        <w:rPr>
          <w:b/>
          <w:bCs/>
          <w:sz w:val="28"/>
          <w:szCs w:val="28"/>
          <w:lang w:val="vi-VN"/>
        </w:rPr>
        <w:t>BÁO CÁO TỔNG HỢP</w:t>
      </w:r>
    </w:p>
    <w:p w:rsidR="00B10B9D" w:rsidRPr="00E80CF5" w:rsidRDefault="00B10B9D" w:rsidP="009A7E09">
      <w:pPr>
        <w:spacing w:before="120"/>
        <w:ind w:right="22"/>
        <w:jc w:val="center"/>
        <w:outlineLvl w:val="0"/>
        <w:rPr>
          <w:sz w:val="28"/>
          <w:szCs w:val="28"/>
        </w:rPr>
      </w:pPr>
      <w:r w:rsidRPr="00E80CF5">
        <w:rPr>
          <w:b/>
          <w:bCs/>
          <w:sz w:val="28"/>
          <w:szCs w:val="28"/>
          <w:lang w:val="vi-VN"/>
        </w:rPr>
        <w:t>Về hồ sơ trình thẩm định</w:t>
      </w:r>
    </w:p>
    <w:p w:rsidR="00B10B9D" w:rsidRPr="00E80CF5" w:rsidRDefault="00B10B9D" w:rsidP="009A7E09">
      <w:pPr>
        <w:spacing w:before="120"/>
        <w:ind w:right="22"/>
        <w:jc w:val="center"/>
        <w:rPr>
          <w:sz w:val="28"/>
          <w:szCs w:val="28"/>
        </w:rPr>
      </w:pPr>
      <w:r w:rsidRPr="00E80CF5">
        <w:rPr>
          <w:sz w:val="28"/>
          <w:szCs w:val="28"/>
          <w:lang w:val="vi-VN"/>
        </w:rPr>
        <w:t>Kính gửi: (Tên cơ quan thẩm định)</w:t>
      </w:r>
    </w:p>
    <w:p w:rsidR="00B10B9D" w:rsidRPr="00E80CF5" w:rsidRDefault="00B10B9D" w:rsidP="009A7E09">
      <w:pPr>
        <w:spacing w:before="120"/>
        <w:ind w:right="22"/>
        <w:jc w:val="both"/>
        <w:rPr>
          <w:sz w:val="28"/>
          <w:szCs w:val="28"/>
        </w:rPr>
      </w:pPr>
      <w:r w:rsidRPr="00E80CF5">
        <w:rPr>
          <w:sz w:val="28"/>
          <w:szCs w:val="28"/>
          <w:lang w:val="vi-VN"/>
        </w:rPr>
        <w:t>Căn cứ Luật Xây dựng số 50/2014/QH13 ngày 18/06/2014;</w:t>
      </w:r>
    </w:p>
    <w:p w:rsidR="00B10B9D" w:rsidRPr="00E80CF5" w:rsidRDefault="00B10B9D" w:rsidP="009A7E09">
      <w:pPr>
        <w:spacing w:before="120"/>
        <w:ind w:right="22"/>
        <w:jc w:val="both"/>
        <w:rPr>
          <w:sz w:val="28"/>
          <w:szCs w:val="28"/>
        </w:rPr>
      </w:pPr>
      <w:r w:rsidRPr="00E80CF5">
        <w:rPr>
          <w:sz w:val="28"/>
          <w:szCs w:val="28"/>
          <w:lang w:val="vi-VN"/>
        </w:rPr>
        <w:t>Căn cứ Nghị định số 59/NĐ-CP ngày 18/6/2015 của Chính phủ về Quản lý dự án đầu tư xây dựng;</w:t>
      </w:r>
    </w:p>
    <w:p w:rsidR="00B10B9D" w:rsidRPr="00E80CF5" w:rsidRDefault="00B10B9D" w:rsidP="009A7E09">
      <w:pPr>
        <w:spacing w:before="120"/>
        <w:ind w:right="22"/>
        <w:jc w:val="both"/>
        <w:rPr>
          <w:sz w:val="28"/>
          <w:szCs w:val="28"/>
        </w:rPr>
      </w:pPr>
      <w:r w:rsidRPr="00E80CF5">
        <w:rPr>
          <w:sz w:val="28"/>
          <w:szCs w:val="28"/>
          <w:lang w:val="vi-VN"/>
        </w:rPr>
        <w:t>Căn cứ Thông tư số 18/2016/TT-BXD ngày 30/6/2016 của Bộ Xây dựng quy định chi Tiết và hướng dẫn một số nội dung về thẩm định, ph</w:t>
      </w:r>
      <w:r w:rsidRPr="00E80CF5">
        <w:rPr>
          <w:sz w:val="28"/>
          <w:szCs w:val="28"/>
        </w:rPr>
        <w:t xml:space="preserve">ê </w:t>
      </w:r>
      <w:r w:rsidRPr="00E80CF5">
        <w:rPr>
          <w:sz w:val="28"/>
          <w:szCs w:val="28"/>
          <w:lang w:val="vi-VN"/>
        </w:rPr>
        <w:t>duyệt dự án và thiết kế, dự toán xây dựng công trình;</w:t>
      </w:r>
    </w:p>
    <w:p w:rsidR="00B10B9D" w:rsidRPr="007D6F6F" w:rsidRDefault="00B10B9D" w:rsidP="009A7E09">
      <w:pPr>
        <w:spacing w:before="120"/>
        <w:ind w:right="22"/>
        <w:jc w:val="both"/>
        <w:rPr>
          <w:sz w:val="28"/>
          <w:szCs w:val="28"/>
          <w:lang w:val="vi-VN"/>
        </w:rPr>
      </w:pPr>
      <w:r w:rsidRPr="00E80CF5">
        <w:rPr>
          <w:sz w:val="28"/>
          <w:szCs w:val="28"/>
          <w:lang w:val="vi-VN"/>
        </w:rPr>
        <w:t>Căn cứ thiết kế xây dựng và dự toán xây dựng công trình (nếu có) do.... (đơn vị lập);</w:t>
      </w:r>
    </w:p>
    <w:p w:rsidR="00B10B9D" w:rsidRPr="007D6F6F" w:rsidRDefault="00B10B9D" w:rsidP="009A7E09">
      <w:pPr>
        <w:spacing w:before="120"/>
        <w:ind w:right="22"/>
        <w:jc w:val="both"/>
        <w:rPr>
          <w:sz w:val="28"/>
          <w:szCs w:val="28"/>
          <w:lang w:val="vi-VN"/>
        </w:rPr>
      </w:pPr>
      <w:r w:rsidRPr="00E80CF5">
        <w:rPr>
          <w:sz w:val="28"/>
          <w:szCs w:val="28"/>
          <w:lang w:val="vi-VN"/>
        </w:rPr>
        <w:t>Các căn cứ pháp lý khác có liên quan;</w:t>
      </w:r>
    </w:p>
    <w:p w:rsidR="00B10B9D" w:rsidRPr="007D6F6F" w:rsidRDefault="00B10B9D" w:rsidP="009A7E09">
      <w:pPr>
        <w:spacing w:before="120"/>
        <w:ind w:right="22"/>
        <w:jc w:val="both"/>
        <w:rPr>
          <w:sz w:val="28"/>
          <w:szCs w:val="28"/>
          <w:lang w:val="vi-VN"/>
        </w:rPr>
      </w:pPr>
      <w:r w:rsidRPr="00E80CF5">
        <w:rPr>
          <w:sz w:val="28"/>
          <w:szCs w:val="28"/>
          <w:lang w:val="vi-VN"/>
        </w:rPr>
        <w:t>(Tên chủ đầu tư) trình Báo cáo tổng hợp thiết kế và dự toán xây dựng công trình (nếu có) với các nội dung sau:</w:t>
      </w:r>
    </w:p>
    <w:p w:rsidR="00B10B9D" w:rsidRPr="007D6F6F" w:rsidRDefault="00B10B9D" w:rsidP="009A7E09">
      <w:pPr>
        <w:spacing w:before="120"/>
        <w:ind w:right="22"/>
        <w:jc w:val="both"/>
        <w:rPr>
          <w:sz w:val="28"/>
          <w:szCs w:val="28"/>
          <w:lang w:val="vi-VN"/>
        </w:rPr>
      </w:pPr>
      <w:r w:rsidRPr="007D6F6F">
        <w:rPr>
          <w:sz w:val="28"/>
          <w:szCs w:val="28"/>
          <w:lang w:val="vi-VN"/>
        </w:rPr>
        <w:t xml:space="preserve">1. </w:t>
      </w:r>
      <w:r w:rsidRPr="00E80CF5">
        <w:rPr>
          <w:sz w:val="28"/>
          <w:szCs w:val="28"/>
          <w:lang w:val="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B10B9D" w:rsidRPr="007D6F6F" w:rsidRDefault="00B10B9D" w:rsidP="009A7E09">
      <w:pPr>
        <w:spacing w:before="120"/>
        <w:ind w:right="22"/>
        <w:jc w:val="both"/>
        <w:rPr>
          <w:sz w:val="28"/>
          <w:szCs w:val="28"/>
          <w:lang w:val="vi-VN"/>
        </w:rPr>
      </w:pPr>
      <w:r w:rsidRPr="007D6F6F">
        <w:rPr>
          <w:sz w:val="28"/>
          <w:szCs w:val="28"/>
          <w:lang w:val="vi-VN"/>
        </w:rPr>
        <w:t xml:space="preserve">2. </w:t>
      </w:r>
      <w:r w:rsidRPr="00E80CF5">
        <w:rPr>
          <w:sz w:val="28"/>
          <w:szCs w:val="28"/>
          <w:lang w:val="vi-VN"/>
        </w:rPr>
        <w:t>Thống kê các quy chuẩn kỹ thuật, tiêu chuẩn chủ yếu áp dụng trong hồ sơ thiết kế xây dựng công trình;</w:t>
      </w:r>
    </w:p>
    <w:p w:rsidR="00B10B9D" w:rsidRPr="007D6F6F" w:rsidRDefault="00B10B9D" w:rsidP="009A7E09">
      <w:pPr>
        <w:spacing w:before="120"/>
        <w:ind w:right="22"/>
        <w:jc w:val="both"/>
        <w:rPr>
          <w:sz w:val="28"/>
          <w:szCs w:val="28"/>
          <w:lang w:val="vi-VN"/>
        </w:rPr>
      </w:pPr>
      <w:r w:rsidRPr="007D6F6F">
        <w:rPr>
          <w:sz w:val="28"/>
          <w:szCs w:val="28"/>
          <w:lang w:val="vi-VN"/>
        </w:rPr>
        <w:t xml:space="preserve">3. </w:t>
      </w:r>
      <w:r w:rsidRPr="00E80CF5">
        <w:rPr>
          <w:sz w:val="28"/>
          <w:szCs w:val="28"/>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B10B9D" w:rsidRPr="007D6F6F" w:rsidRDefault="00B10B9D" w:rsidP="009A7E09">
      <w:pPr>
        <w:spacing w:before="120"/>
        <w:ind w:right="22"/>
        <w:jc w:val="both"/>
        <w:rPr>
          <w:sz w:val="28"/>
          <w:szCs w:val="28"/>
          <w:lang w:val="vi-VN"/>
        </w:rPr>
      </w:pPr>
      <w:r w:rsidRPr="007D6F6F">
        <w:rPr>
          <w:sz w:val="28"/>
          <w:szCs w:val="28"/>
          <w:lang w:val="vi-VN"/>
        </w:rPr>
        <w:t xml:space="preserve">4. </w:t>
      </w:r>
      <w:r w:rsidRPr="00E80CF5">
        <w:rPr>
          <w:sz w:val="28"/>
          <w:szCs w:val="28"/>
          <w:lang w:val="vi-VN"/>
        </w:rPr>
        <w:t>Chứng chỉ hành nghề và thông tin năng lực của chủ nhiệm, các chủ trì khảo sát, thiết kế, lập dự toán xây dựng công trình (mô tả chi Tiết về năng lực của các chủ nhiệm, chủ trì);</w:t>
      </w:r>
    </w:p>
    <w:p w:rsidR="00B10B9D" w:rsidRPr="007D6F6F" w:rsidRDefault="00B10B9D" w:rsidP="009A7E09">
      <w:pPr>
        <w:spacing w:before="120"/>
        <w:ind w:right="22"/>
        <w:jc w:val="both"/>
        <w:outlineLvl w:val="0"/>
        <w:rPr>
          <w:sz w:val="28"/>
          <w:szCs w:val="28"/>
          <w:lang w:val="vi-VN"/>
        </w:rPr>
      </w:pPr>
      <w:r w:rsidRPr="007D6F6F">
        <w:rPr>
          <w:sz w:val="28"/>
          <w:szCs w:val="28"/>
          <w:lang w:val="vi-VN"/>
        </w:rPr>
        <w:lastRenderedPageBreak/>
        <w:t xml:space="preserve">a. </w:t>
      </w:r>
      <w:r w:rsidRPr="00E80CF5">
        <w:rPr>
          <w:sz w:val="28"/>
          <w:szCs w:val="28"/>
          <w:lang w:val="vi-VN"/>
        </w:rPr>
        <w:t>Các chủ nhiệm khảo sát xây dựng:</w:t>
      </w:r>
    </w:p>
    <w:p w:rsidR="00B10B9D" w:rsidRPr="007D6F6F" w:rsidRDefault="00B10B9D" w:rsidP="009A7E09">
      <w:pPr>
        <w:spacing w:before="120"/>
        <w:ind w:right="22"/>
        <w:jc w:val="both"/>
        <w:rPr>
          <w:sz w:val="28"/>
          <w:szCs w:val="28"/>
          <w:lang w:val="vi-VN"/>
        </w:rPr>
      </w:pPr>
      <w:r w:rsidRPr="007D6F6F">
        <w:rPr>
          <w:sz w:val="28"/>
          <w:szCs w:val="28"/>
          <w:lang w:val="vi-VN"/>
        </w:rPr>
        <w:t xml:space="preserve">- </w:t>
      </w:r>
      <w:r w:rsidRPr="00E80CF5">
        <w:rPr>
          <w:sz w:val="28"/>
          <w:szCs w:val="28"/>
          <w:lang w:val="vi-VN"/>
        </w:rPr>
        <w:t>Chủ nhiệm khảo sát xây dựng: ...(loại hình khảo sát được cấp theo chứng chỉ hành nghề)</w:t>
      </w:r>
      <w:r w:rsidRPr="007D6F6F">
        <w:rPr>
          <w:sz w:val="28"/>
          <w:szCs w:val="28"/>
          <w:lang w:val="vi-VN"/>
        </w:rPr>
        <w:t xml:space="preserve">……… </w:t>
      </w:r>
      <w:r w:rsidRPr="00E80CF5">
        <w:rPr>
          <w:sz w:val="28"/>
          <w:szCs w:val="28"/>
          <w:lang w:val="vi-VN"/>
        </w:rPr>
        <w:t xml:space="preserve">có đủ năng </w:t>
      </w:r>
      <w:r w:rsidRPr="007D6F6F">
        <w:rPr>
          <w:sz w:val="28"/>
          <w:szCs w:val="28"/>
          <w:lang w:val="vi-VN"/>
        </w:rPr>
        <w:t>l</w:t>
      </w:r>
      <w:r w:rsidRPr="00E80CF5">
        <w:rPr>
          <w:sz w:val="28"/>
          <w:szCs w:val="28"/>
          <w:lang w:val="vi-VN"/>
        </w:rPr>
        <w:t xml:space="preserve">ực khảo sát xây dựng công trình và theo Chứng chỉ số </w:t>
      </w:r>
      <w:r w:rsidRPr="007D6F6F">
        <w:rPr>
          <w:sz w:val="28"/>
          <w:szCs w:val="28"/>
          <w:lang w:val="vi-VN"/>
        </w:rPr>
        <w:t xml:space="preserve">………… </w:t>
      </w:r>
      <w:r w:rsidRPr="00E80CF5">
        <w:rPr>
          <w:sz w:val="28"/>
          <w:szCs w:val="28"/>
          <w:lang w:val="vi-VN"/>
        </w:rPr>
        <w:t xml:space="preserve">ngày </w:t>
      </w:r>
      <w:r w:rsidRPr="007D6F6F">
        <w:rPr>
          <w:sz w:val="28"/>
          <w:szCs w:val="28"/>
          <w:lang w:val="vi-VN"/>
        </w:rPr>
        <w:t xml:space="preserve">………… </w:t>
      </w:r>
      <w:r w:rsidRPr="00E80CF5">
        <w:rPr>
          <w:sz w:val="28"/>
          <w:szCs w:val="28"/>
          <w:lang w:val="vi-VN"/>
        </w:rPr>
        <w:t>đến ngày nộp hồ sơ thẩm định còn hiệu lực.</w:t>
      </w:r>
    </w:p>
    <w:p w:rsidR="00B10B9D" w:rsidRPr="007D6F6F" w:rsidRDefault="00B10B9D" w:rsidP="009A7E09">
      <w:pPr>
        <w:spacing w:before="120"/>
        <w:ind w:right="22"/>
        <w:jc w:val="both"/>
        <w:outlineLvl w:val="0"/>
        <w:rPr>
          <w:sz w:val="28"/>
          <w:szCs w:val="28"/>
          <w:lang w:val="vi-VN"/>
        </w:rPr>
      </w:pPr>
      <w:r w:rsidRPr="007D6F6F">
        <w:rPr>
          <w:sz w:val="28"/>
          <w:szCs w:val="28"/>
          <w:lang w:val="vi-VN"/>
        </w:rPr>
        <w:t xml:space="preserve">b. </w:t>
      </w:r>
      <w:r w:rsidRPr="00E80CF5">
        <w:rPr>
          <w:sz w:val="28"/>
          <w:szCs w:val="28"/>
          <w:lang w:val="vi-VN"/>
        </w:rPr>
        <w:t>Các chủ nhiệm, chủ trì thiết kế xây dựng công trình:</w:t>
      </w:r>
    </w:p>
    <w:p w:rsidR="00B10B9D" w:rsidRPr="007D6F6F" w:rsidRDefault="00B10B9D" w:rsidP="009A7E09">
      <w:pPr>
        <w:spacing w:before="120"/>
        <w:ind w:right="22"/>
        <w:jc w:val="both"/>
        <w:rPr>
          <w:sz w:val="28"/>
          <w:szCs w:val="28"/>
          <w:lang w:val="vi-VN"/>
        </w:rPr>
      </w:pPr>
      <w:r w:rsidRPr="007D6F6F">
        <w:rPr>
          <w:sz w:val="28"/>
          <w:szCs w:val="28"/>
          <w:lang w:val="vi-VN"/>
        </w:rPr>
        <w:t xml:space="preserve">- </w:t>
      </w:r>
      <w:r w:rsidRPr="00E80CF5">
        <w:rPr>
          <w:sz w:val="28"/>
          <w:szCs w:val="28"/>
          <w:lang w:val="vi-VN"/>
        </w:rPr>
        <w:t xml:space="preserve">Chủ nhiệm thiết kế: </w:t>
      </w:r>
      <w:r w:rsidRPr="007D6F6F">
        <w:rPr>
          <w:sz w:val="28"/>
          <w:szCs w:val="28"/>
          <w:lang w:val="vi-VN"/>
        </w:rPr>
        <w:t xml:space="preserve">………… </w:t>
      </w:r>
      <w:r w:rsidRPr="00E80CF5">
        <w:rPr>
          <w:sz w:val="28"/>
          <w:szCs w:val="28"/>
          <w:lang w:val="vi-VN"/>
        </w:rPr>
        <w:t xml:space="preserve">có đủ năng lực chủ nhiệm thiết kế công trình và theo Chứng chỉ số </w:t>
      </w:r>
      <w:r w:rsidRPr="007D6F6F">
        <w:rPr>
          <w:sz w:val="28"/>
          <w:szCs w:val="28"/>
          <w:lang w:val="vi-VN"/>
        </w:rPr>
        <w:t xml:space="preserve">…………… </w:t>
      </w:r>
      <w:r w:rsidRPr="00E80CF5">
        <w:rPr>
          <w:sz w:val="28"/>
          <w:szCs w:val="28"/>
          <w:lang w:val="vi-VN"/>
        </w:rPr>
        <w:t xml:space="preserve">ngày </w:t>
      </w:r>
      <w:r w:rsidRPr="007D6F6F">
        <w:rPr>
          <w:sz w:val="28"/>
          <w:szCs w:val="28"/>
          <w:lang w:val="vi-VN"/>
        </w:rPr>
        <w:t xml:space="preserve">………… </w:t>
      </w:r>
      <w:r w:rsidRPr="00E80CF5">
        <w:rPr>
          <w:sz w:val="28"/>
          <w:szCs w:val="28"/>
          <w:lang w:val="vi-VN"/>
        </w:rPr>
        <w:t>đến ngày nộp hồ sơ th</w:t>
      </w:r>
      <w:r w:rsidRPr="007D6F6F">
        <w:rPr>
          <w:sz w:val="28"/>
          <w:szCs w:val="28"/>
          <w:lang w:val="vi-VN"/>
        </w:rPr>
        <w:t>ẩ</w:t>
      </w:r>
      <w:r w:rsidRPr="00E80CF5">
        <w:rPr>
          <w:sz w:val="28"/>
          <w:szCs w:val="28"/>
          <w:lang w:val="vi-VN"/>
        </w:rPr>
        <w:t>m định còn hiệu lực.</w:t>
      </w:r>
    </w:p>
    <w:p w:rsidR="00B10B9D" w:rsidRPr="007D6F6F" w:rsidRDefault="00B10B9D" w:rsidP="009A7E09">
      <w:pPr>
        <w:spacing w:before="120"/>
        <w:ind w:right="22"/>
        <w:jc w:val="both"/>
        <w:rPr>
          <w:sz w:val="28"/>
          <w:szCs w:val="28"/>
          <w:lang w:val="vi-VN"/>
        </w:rPr>
      </w:pPr>
      <w:r w:rsidRPr="007D6F6F">
        <w:rPr>
          <w:sz w:val="28"/>
          <w:szCs w:val="28"/>
          <w:lang w:val="vi-VN"/>
        </w:rPr>
        <w:t xml:space="preserve">- </w:t>
      </w:r>
      <w:r w:rsidRPr="00E80CF5">
        <w:rPr>
          <w:sz w:val="28"/>
          <w:szCs w:val="28"/>
          <w:lang w:val="vi-VN"/>
        </w:rPr>
        <w:t xml:space="preserve">Chủ trì thiết kế....(theo chuyên môn thiết kế được cấp theo chứng chỉ hành nghề): </w:t>
      </w:r>
      <w:r w:rsidRPr="007D6F6F">
        <w:rPr>
          <w:sz w:val="28"/>
          <w:szCs w:val="28"/>
          <w:lang w:val="vi-VN"/>
        </w:rPr>
        <w:t xml:space="preserve">…………… </w:t>
      </w:r>
      <w:r w:rsidRPr="00E80CF5">
        <w:rPr>
          <w:sz w:val="28"/>
          <w:szCs w:val="28"/>
          <w:lang w:val="vi-VN"/>
        </w:rPr>
        <w:t xml:space="preserve">có đủ năng lực chủ nhiệm thiết kế công trình và theo Chứng chỉ số </w:t>
      </w:r>
      <w:r w:rsidRPr="007D6F6F">
        <w:rPr>
          <w:sz w:val="28"/>
          <w:szCs w:val="28"/>
          <w:lang w:val="vi-VN"/>
        </w:rPr>
        <w:t xml:space="preserve">………… </w:t>
      </w:r>
      <w:r w:rsidRPr="00E80CF5">
        <w:rPr>
          <w:sz w:val="28"/>
          <w:szCs w:val="28"/>
          <w:lang w:val="vi-VN"/>
        </w:rPr>
        <w:t xml:space="preserve">ngày </w:t>
      </w:r>
      <w:r w:rsidRPr="007D6F6F">
        <w:rPr>
          <w:sz w:val="28"/>
          <w:szCs w:val="28"/>
          <w:lang w:val="vi-VN"/>
        </w:rPr>
        <w:t xml:space="preserve">………… </w:t>
      </w:r>
      <w:r w:rsidRPr="00E80CF5">
        <w:rPr>
          <w:sz w:val="28"/>
          <w:szCs w:val="28"/>
          <w:lang w:val="vi-VN"/>
        </w:rPr>
        <w:t>đến ngày nộp hồ sơ thẩm định còn hiệu lực.</w:t>
      </w:r>
    </w:p>
    <w:tbl>
      <w:tblPr>
        <w:tblW w:w="0" w:type="auto"/>
        <w:tblBorders>
          <w:top w:val="nil"/>
          <w:bottom w:val="nil"/>
          <w:insideH w:val="nil"/>
          <w:insideV w:val="nil"/>
        </w:tblBorders>
        <w:tblCellMar>
          <w:left w:w="0" w:type="dxa"/>
          <w:right w:w="0" w:type="dxa"/>
        </w:tblCellMar>
        <w:tblLook w:val="04A0"/>
      </w:tblPr>
      <w:tblGrid>
        <w:gridCol w:w="4428"/>
        <w:gridCol w:w="5036"/>
      </w:tblGrid>
      <w:tr w:rsidR="00B10B9D" w:rsidRPr="007D6F6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7D6F6F" w:rsidRDefault="00B10B9D" w:rsidP="009A7E09">
            <w:pPr>
              <w:spacing w:before="120"/>
              <w:ind w:right="22"/>
              <w:rPr>
                <w:sz w:val="28"/>
                <w:szCs w:val="28"/>
                <w:lang w:val="vi-VN"/>
              </w:rPr>
            </w:pPr>
            <w:r w:rsidRPr="007D6F6F">
              <w:rPr>
                <w:sz w:val="28"/>
                <w:szCs w:val="28"/>
                <w:lang w:val="vi-VN"/>
              </w:rPr>
              <w:t> </w:t>
            </w:r>
            <w:r w:rsidRPr="00E80CF5">
              <w:rPr>
                <w:sz w:val="28"/>
                <w:szCs w:val="28"/>
                <w:lang w:val="vi-VN"/>
              </w:rPr>
              <w:br/>
            </w:r>
            <w:r w:rsidRPr="00E80CF5">
              <w:rPr>
                <w:b/>
                <w:bCs/>
                <w:i/>
                <w:iCs/>
                <w:sz w:val="28"/>
                <w:szCs w:val="28"/>
                <w:lang w:val="vi-VN"/>
              </w:rPr>
              <w:t>Nơi nhận:</w:t>
            </w:r>
            <w:r w:rsidRPr="00E80CF5">
              <w:rPr>
                <w:b/>
                <w:bCs/>
                <w:i/>
                <w:iCs/>
                <w:sz w:val="28"/>
                <w:szCs w:val="28"/>
                <w:lang w:val="vi-VN"/>
              </w:rPr>
              <w:br/>
            </w:r>
            <w:r w:rsidRPr="007D6F6F">
              <w:rPr>
                <w:sz w:val="28"/>
                <w:szCs w:val="28"/>
                <w:lang w:val="vi-VN"/>
              </w:rPr>
              <w:t>-</w:t>
            </w:r>
            <w:r w:rsidRPr="00E80CF5">
              <w:rPr>
                <w:sz w:val="28"/>
                <w:szCs w:val="28"/>
                <w:lang w:val="vi-VN"/>
              </w:rPr>
              <w:t xml:space="preserve"> Như trên;</w:t>
            </w:r>
            <w:r w:rsidRPr="00E80CF5">
              <w:rPr>
                <w:sz w:val="28"/>
                <w:szCs w:val="28"/>
                <w:lang w:val="vi-VN"/>
              </w:rPr>
              <w:br/>
            </w:r>
            <w:r w:rsidRPr="007D6F6F">
              <w:rPr>
                <w:sz w:val="28"/>
                <w:szCs w:val="28"/>
                <w:lang w:val="vi-VN"/>
              </w:rPr>
              <w:t xml:space="preserve">- </w:t>
            </w:r>
            <w:r w:rsidRPr="00E80CF5">
              <w:rPr>
                <w:sz w:val="28"/>
                <w:szCs w:val="28"/>
                <w:lang w:val="vi-VN"/>
              </w:rPr>
              <w:t>Lưu.</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10B9D" w:rsidRPr="007D6F6F" w:rsidRDefault="00B10B9D" w:rsidP="009A7E09">
            <w:pPr>
              <w:spacing w:before="120"/>
              <w:ind w:right="22"/>
              <w:jc w:val="center"/>
              <w:rPr>
                <w:sz w:val="28"/>
                <w:szCs w:val="28"/>
                <w:lang w:val="vi-VN"/>
              </w:rPr>
            </w:pPr>
            <w:r w:rsidRPr="00E80CF5">
              <w:rPr>
                <w:b/>
                <w:bCs/>
                <w:sz w:val="28"/>
                <w:szCs w:val="28"/>
                <w:lang w:val="vi-VN"/>
              </w:rPr>
              <w:t>CHỦ ĐẦU TƯ</w:t>
            </w:r>
            <w:r w:rsidRPr="00E80CF5">
              <w:rPr>
                <w:b/>
                <w:bCs/>
                <w:sz w:val="28"/>
                <w:szCs w:val="28"/>
                <w:lang w:val="vi-VN"/>
              </w:rPr>
              <w:br/>
            </w:r>
            <w:r w:rsidRPr="00E80CF5">
              <w:rPr>
                <w:i/>
                <w:iCs/>
                <w:sz w:val="28"/>
                <w:szCs w:val="28"/>
                <w:lang w:val="vi-VN"/>
              </w:rPr>
              <w:t>(K</w:t>
            </w:r>
            <w:r w:rsidRPr="007D6F6F">
              <w:rPr>
                <w:i/>
                <w:iCs/>
                <w:sz w:val="28"/>
                <w:szCs w:val="28"/>
                <w:lang w:val="vi-VN"/>
              </w:rPr>
              <w:t>ý</w:t>
            </w:r>
            <w:r w:rsidRPr="00E80CF5">
              <w:rPr>
                <w:i/>
                <w:iCs/>
                <w:sz w:val="28"/>
                <w:szCs w:val="28"/>
                <w:lang w:val="vi-VN"/>
              </w:rPr>
              <w:t>, ghi rõ họ tên, chức vụ và đóng dấu)</w:t>
            </w:r>
          </w:p>
        </w:tc>
      </w:tr>
    </w:tbl>
    <w:p w:rsidR="00B80750" w:rsidRPr="007D6F6F" w:rsidRDefault="00B80750" w:rsidP="009A7E09">
      <w:pPr>
        <w:spacing w:before="120" w:after="280" w:afterAutospacing="1"/>
        <w:ind w:right="22"/>
        <w:jc w:val="right"/>
        <w:rPr>
          <w:sz w:val="28"/>
          <w:szCs w:val="28"/>
          <w:lang w:val="vi-VN"/>
        </w:rPr>
      </w:pPr>
      <w:r w:rsidRPr="007D6F6F">
        <w:rPr>
          <w:sz w:val="28"/>
          <w:szCs w:val="28"/>
          <w:lang w:val="vi-VN"/>
        </w:rPr>
        <w:t xml:space="preserve"> </w:t>
      </w:r>
    </w:p>
    <w:p w:rsidR="00B80750" w:rsidRPr="007D6F6F" w:rsidRDefault="00B80750" w:rsidP="009A7E09">
      <w:pPr>
        <w:autoSpaceDE w:val="0"/>
        <w:autoSpaceDN w:val="0"/>
        <w:adjustRightInd w:val="0"/>
        <w:spacing w:before="120"/>
        <w:ind w:right="22"/>
        <w:jc w:val="both"/>
        <w:rPr>
          <w:b/>
          <w:sz w:val="28"/>
          <w:szCs w:val="28"/>
          <w:lang w:val="vi-VN"/>
        </w:rPr>
      </w:pPr>
    </w:p>
    <w:p w:rsidR="0014320A" w:rsidRPr="007D6F6F" w:rsidRDefault="006E69F8" w:rsidP="009A7E09">
      <w:pPr>
        <w:spacing w:before="120"/>
        <w:ind w:right="22"/>
        <w:outlineLvl w:val="0"/>
        <w:rPr>
          <w:b/>
          <w:sz w:val="28"/>
          <w:szCs w:val="28"/>
          <w:lang w:val="vi-VN"/>
        </w:rPr>
      </w:pPr>
      <w:r w:rsidRPr="007D6F6F">
        <w:rPr>
          <w:b/>
          <w:sz w:val="28"/>
          <w:szCs w:val="28"/>
          <w:lang w:val="vi-VN"/>
        </w:rPr>
        <w:br w:type="page"/>
      </w:r>
      <w:r w:rsidR="0014320A" w:rsidRPr="007D6F6F">
        <w:rPr>
          <w:b/>
          <w:sz w:val="28"/>
          <w:szCs w:val="28"/>
          <w:lang w:val="vi-VN"/>
        </w:rPr>
        <w:lastRenderedPageBreak/>
        <w:t>Mức thu phí thẩm định báo cáo kinh tế kỹ thuật</w:t>
      </w:r>
    </w:p>
    <w:p w:rsidR="0014320A" w:rsidRPr="007D6F6F" w:rsidRDefault="0014320A" w:rsidP="009A7E09">
      <w:pPr>
        <w:spacing w:before="120"/>
        <w:ind w:right="22"/>
        <w:rPr>
          <w:sz w:val="28"/>
          <w:szCs w:val="28"/>
          <w:lang w:val="vi-VN"/>
        </w:rPr>
      </w:pPr>
      <w:r w:rsidRPr="007D6F6F">
        <w:rPr>
          <w:sz w:val="28"/>
          <w:szCs w:val="28"/>
          <w:lang w:val="vi-VN"/>
        </w:rPr>
        <w:t>1. Mức thu phí thẩm định dự án đầu tư xây dựng, phí thẩm định thiết kế cơ sở thực hiện theo quy định tại Biểu mức thu ban hành kèm theo Thông tư này.</w:t>
      </w:r>
    </w:p>
    <w:p w:rsidR="0014320A" w:rsidRPr="007D6F6F" w:rsidRDefault="0014320A" w:rsidP="009A7E09">
      <w:pPr>
        <w:spacing w:before="120"/>
        <w:ind w:right="22"/>
        <w:rPr>
          <w:sz w:val="28"/>
          <w:szCs w:val="28"/>
          <w:lang w:val="vi-VN"/>
        </w:rPr>
      </w:pPr>
      <w:r w:rsidRPr="007D6F6F">
        <w:rPr>
          <w:sz w:val="28"/>
          <w:szCs w:val="28"/>
          <w:lang w:val="vi-VN"/>
        </w:rPr>
        <w:t>2. Xác định số tiền phí thẩm định dự án đầu tư xây dựng phải thu:</w:t>
      </w:r>
    </w:p>
    <w:p w:rsidR="0014320A" w:rsidRPr="007D6F6F" w:rsidRDefault="0014320A" w:rsidP="009A7E09">
      <w:pPr>
        <w:spacing w:before="120"/>
        <w:ind w:right="22"/>
        <w:rPr>
          <w:sz w:val="28"/>
          <w:szCs w:val="28"/>
          <w:lang w:val="vi-VN"/>
        </w:rPr>
      </w:pPr>
      <w:r w:rsidRPr="007D6F6F">
        <w:rPr>
          <w:sz w:val="28"/>
          <w:szCs w:val="28"/>
          <w:lang w:val="vi-VN"/>
        </w:rPr>
        <w:t>a) Căn cứ xác định số tiền phí thẩm định dự án đầu tư xây dựng phải thu là tổng mức đầu tư được cấp có thẩm quyền phê duyệt và mức thu, cụ thể như sau:</w:t>
      </w:r>
    </w:p>
    <w:tbl>
      <w:tblPr>
        <w:tblW w:w="0" w:type="auto"/>
        <w:tblLook w:val="01E0"/>
      </w:tblPr>
      <w:tblGrid>
        <w:gridCol w:w="2148"/>
        <w:gridCol w:w="600"/>
        <w:gridCol w:w="2280"/>
        <w:gridCol w:w="600"/>
        <w:gridCol w:w="3228"/>
      </w:tblGrid>
      <w:tr w:rsidR="0014320A" w:rsidRPr="00E80CF5">
        <w:tc>
          <w:tcPr>
            <w:tcW w:w="2148" w:type="dxa"/>
            <w:vAlign w:val="center"/>
          </w:tcPr>
          <w:p w:rsidR="0014320A" w:rsidRPr="007D6F6F" w:rsidRDefault="0014320A" w:rsidP="009A7E09">
            <w:pPr>
              <w:spacing w:before="120"/>
              <w:ind w:right="22"/>
              <w:rPr>
                <w:sz w:val="28"/>
                <w:szCs w:val="28"/>
                <w:lang w:val="vi-VN"/>
              </w:rPr>
            </w:pPr>
            <w:r w:rsidRPr="007D6F6F">
              <w:rPr>
                <w:sz w:val="28"/>
                <w:szCs w:val="28"/>
                <w:lang w:val="vi-VN"/>
              </w:rPr>
              <w:t>Phí thẩm định dự án đầu tư xây dựng</w:t>
            </w:r>
          </w:p>
        </w:tc>
        <w:tc>
          <w:tcPr>
            <w:tcW w:w="600" w:type="dxa"/>
            <w:vAlign w:val="center"/>
          </w:tcPr>
          <w:p w:rsidR="0014320A" w:rsidRPr="00E80CF5" w:rsidRDefault="0014320A" w:rsidP="009A7E09">
            <w:pPr>
              <w:spacing w:before="120"/>
              <w:ind w:right="22"/>
              <w:jc w:val="center"/>
              <w:rPr>
                <w:sz w:val="28"/>
                <w:szCs w:val="28"/>
              </w:rPr>
            </w:pPr>
            <w:r w:rsidRPr="00E80CF5">
              <w:rPr>
                <w:sz w:val="28"/>
                <w:szCs w:val="28"/>
              </w:rPr>
              <w:t>=</w:t>
            </w:r>
          </w:p>
        </w:tc>
        <w:tc>
          <w:tcPr>
            <w:tcW w:w="2280" w:type="dxa"/>
            <w:vAlign w:val="center"/>
          </w:tcPr>
          <w:p w:rsidR="0014320A" w:rsidRPr="00E80CF5" w:rsidRDefault="0014320A" w:rsidP="009A7E09">
            <w:pPr>
              <w:spacing w:before="120"/>
              <w:ind w:right="22"/>
              <w:jc w:val="center"/>
              <w:rPr>
                <w:sz w:val="28"/>
                <w:szCs w:val="28"/>
              </w:rPr>
            </w:pPr>
            <w:r w:rsidRPr="00E80CF5">
              <w:rPr>
                <w:sz w:val="28"/>
                <w:szCs w:val="28"/>
              </w:rPr>
              <w:t>Tổng mức đầu tư được phê duyệt</w:t>
            </w:r>
          </w:p>
        </w:tc>
        <w:tc>
          <w:tcPr>
            <w:tcW w:w="600" w:type="dxa"/>
            <w:vAlign w:val="center"/>
          </w:tcPr>
          <w:p w:rsidR="0014320A" w:rsidRPr="00E80CF5" w:rsidRDefault="0014320A" w:rsidP="009A7E09">
            <w:pPr>
              <w:spacing w:before="120"/>
              <w:ind w:right="22"/>
              <w:jc w:val="center"/>
              <w:rPr>
                <w:sz w:val="28"/>
                <w:szCs w:val="28"/>
              </w:rPr>
            </w:pPr>
            <w:r w:rsidRPr="00E80CF5">
              <w:rPr>
                <w:sz w:val="28"/>
                <w:szCs w:val="28"/>
              </w:rPr>
              <w:t>x</w:t>
            </w:r>
          </w:p>
        </w:tc>
        <w:tc>
          <w:tcPr>
            <w:tcW w:w="3228" w:type="dxa"/>
            <w:vAlign w:val="center"/>
          </w:tcPr>
          <w:p w:rsidR="0014320A" w:rsidRPr="00E80CF5" w:rsidRDefault="0014320A" w:rsidP="009A7E09">
            <w:pPr>
              <w:spacing w:before="120"/>
              <w:ind w:right="22"/>
              <w:jc w:val="center"/>
              <w:rPr>
                <w:sz w:val="28"/>
                <w:szCs w:val="28"/>
              </w:rPr>
            </w:pPr>
            <w:r w:rsidRPr="00E80CF5">
              <w:rPr>
                <w:sz w:val="28"/>
                <w:szCs w:val="28"/>
              </w:rPr>
              <w:t>Mức thu</w:t>
            </w:r>
          </w:p>
        </w:tc>
      </w:tr>
    </w:tbl>
    <w:p w:rsidR="0014320A" w:rsidRPr="00E80CF5" w:rsidRDefault="0014320A" w:rsidP="009A7E09">
      <w:pPr>
        <w:spacing w:before="120"/>
        <w:ind w:right="22"/>
        <w:rPr>
          <w:sz w:val="28"/>
          <w:szCs w:val="28"/>
        </w:rPr>
      </w:pPr>
      <w:r w:rsidRPr="00E80CF5">
        <w:rPr>
          <w:sz w:val="28"/>
          <w:szCs w:val="28"/>
        </w:rPr>
        <w:t>Trường hợp nhóm công trình có giá trị nằm trong khoảng giữa các tổng mức đầu tư ghi trên Biểu mức thu thì phí thẩm định đầu tư phải thu được tính theo phương pháp nội suy như sau:</w:t>
      </w:r>
    </w:p>
    <w:p w:rsidR="0014320A" w:rsidRPr="00E80CF5" w:rsidRDefault="0014320A" w:rsidP="009A7E09">
      <w:pPr>
        <w:spacing w:before="120"/>
        <w:ind w:right="22"/>
        <w:jc w:val="center"/>
        <w:rPr>
          <w:sz w:val="28"/>
          <w:szCs w:val="28"/>
        </w:rPr>
      </w:pPr>
      <w:r w:rsidRPr="00E80CF5">
        <w:rPr>
          <w:position w:val="-32"/>
          <w:sz w:val="28"/>
          <w:szCs w:val="28"/>
        </w:rPr>
        <w:object w:dxaOrig="3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8.25pt" o:ole="">
            <v:imagedata r:id="rId9" o:title=""/>
          </v:shape>
          <o:OLEObject Type="Embed" ProgID="Equation.3" ShapeID="_x0000_i1025" DrawAspect="Content" ObjectID="_1578748722" r:id="rId10"/>
        </w:object>
      </w:r>
    </w:p>
    <w:p w:rsidR="0014320A" w:rsidRPr="00E80CF5" w:rsidRDefault="0014320A" w:rsidP="009A7E09">
      <w:pPr>
        <w:spacing w:before="120"/>
        <w:ind w:right="22"/>
        <w:rPr>
          <w:sz w:val="28"/>
          <w:szCs w:val="28"/>
        </w:rPr>
      </w:pPr>
      <w:r w:rsidRPr="00E80CF5">
        <w:rPr>
          <w:sz w:val="28"/>
          <w:szCs w:val="28"/>
        </w:rPr>
        <w:t>Trong đó:</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it</w:t>
      </w:r>
      <w:r w:rsidRPr="00E80CF5">
        <w:rPr>
          <w:sz w:val="28"/>
          <w:szCs w:val="28"/>
        </w:rPr>
        <w:t xml:space="preserve"> là phí thẩm định cho nhóm dự án thứ i theo quy mô giá trị cần tính (đơn vị tính: %).</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it</w:t>
      </w:r>
      <w:r w:rsidRPr="00E80CF5">
        <w:rPr>
          <w:sz w:val="28"/>
          <w:szCs w:val="28"/>
        </w:rPr>
        <w:t xml:space="preserve"> là quy mô giá trị của nhóm dự án thứ i cần tính phí thẩm định đầu tư (đơn vị tính: giá trị công trình).</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ia</w:t>
      </w:r>
      <w:r w:rsidRPr="00E80CF5">
        <w:rPr>
          <w:sz w:val="28"/>
          <w:szCs w:val="28"/>
        </w:rPr>
        <w:t xml:space="preserve"> là quy mô giá trị cận trên quy mô giá trị cần tính phí thẩm định (đơn vị tính: giá trị công trình).</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ib</w:t>
      </w:r>
      <w:r w:rsidRPr="00E80CF5">
        <w:rPr>
          <w:sz w:val="28"/>
          <w:szCs w:val="28"/>
        </w:rPr>
        <w:t xml:space="preserve"> là quy mô giá trị cận dưới quy mô giá trị cần tính phí thẩm định (đơn vị tính: giá trị công trình).</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ia</w:t>
      </w:r>
      <w:r w:rsidRPr="00E80CF5">
        <w:rPr>
          <w:sz w:val="28"/>
          <w:szCs w:val="28"/>
        </w:rPr>
        <w:t xml:space="preserve"> là phí thẩm định cho nhóm dự án thứ i tương ứng G</w:t>
      </w:r>
      <w:r w:rsidRPr="00E80CF5">
        <w:rPr>
          <w:sz w:val="28"/>
          <w:szCs w:val="28"/>
          <w:vertAlign w:val="subscript"/>
        </w:rPr>
        <w:t>ia</w:t>
      </w:r>
      <w:r w:rsidRPr="00E80CF5">
        <w:rPr>
          <w:sz w:val="28"/>
          <w:szCs w:val="28"/>
        </w:rPr>
        <w:t xml:space="preserve"> (đơn vị tính: %).</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ib</w:t>
      </w:r>
      <w:r w:rsidRPr="00E80CF5">
        <w:rPr>
          <w:sz w:val="28"/>
          <w:szCs w:val="28"/>
        </w:rPr>
        <w:t xml:space="preserve"> là phí thẩm định cho nhóm dự án thứ i tương ứng G</w:t>
      </w:r>
      <w:r w:rsidRPr="00E80CF5">
        <w:rPr>
          <w:sz w:val="28"/>
          <w:szCs w:val="28"/>
          <w:vertAlign w:val="subscript"/>
        </w:rPr>
        <w:t>ib</w:t>
      </w:r>
      <w:r w:rsidRPr="00E80CF5">
        <w:rPr>
          <w:sz w:val="28"/>
          <w:szCs w:val="28"/>
        </w:rPr>
        <w:t xml:space="preserve"> (đơn vị tính: %). </w:t>
      </w:r>
    </w:p>
    <w:p w:rsidR="0014320A" w:rsidRPr="00E80CF5" w:rsidRDefault="0014320A" w:rsidP="009A7E09">
      <w:pPr>
        <w:spacing w:before="120"/>
        <w:ind w:right="22"/>
        <w:rPr>
          <w:sz w:val="28"/>
          <w:szCs w:val="28"/>
        </w:rPr>
      </w:pPr>
      <w:r w:rsidRPr="00E80CF5">
        <w:rPr>
          <w:sz w:val="28"/>
          <w:szCs w:val="28"/>
        </w:rPr>
        <w:t>Trong đó mức thu theo tổng vốn đầu tư dự án được quy định tại Biểu mức thu phí ban hành kèm theo Thông tư này.</w:t>
      </w:r>
    </w:p>
    <w:p w:rsidR="0014320A" w:rsidRPr="00E80CF5" w:rsidRDefault="0014320A" w:rsidP="009A7E09">
      <w:pPr>
        <w:spacing w:before="120"/>
        <w:ind w:right="22"/>
        <w:rPr>
          <w:sz w:val="28"/>
          <w:szCs w:val="28"/>
        </w:rPr>
      </w:pPr>
      <w:r w:rsidRPr="00E80CF5">
        <w:rPr>
          <w:sz w:val="28"/>
          <w:szCs w:val="28"/>
        </w:rPr>
        <w:t>b) Phí thẩm định dự án đầu tư xây dựng phải thu đối với một dự án đầu tư được xác định theo hướng dẫn tại điểm a khoản này nhưng tối đa không quá 150.000.000 (Một trăm năm mươi triệu) đồng/dự án.</w:t>
      </w:r>
    </w:p>
    <w:p w:rsidR="0014320A" w:rsidRPr="00E80CF5" w:rsidRDefault="0014320A" w:rsidP="009A7E09">
      <w:pPr>
        <w:spacing w:before="120"/>
        <w:ind w:right="22"/>
        <w:rPr>
          <w:sz w:val="28"/>
          <w:szCs w:val="28"/>
        </w:rPr>
      </w:pPr>
      <w:r w:rsidRPr="00E80CF5">
        <w:rPr>
          <w:sz w:val="28"/>
          <w:szCs w:val="28"/>
        </w:rPr>
        <w:t>Trường hợp đặc biệt, Bộ Xây dựng có đề án đề nghị Bộ Tài chính xem xét, quyết định số tiền phí thẩm định dự án đầu tư xây dựng phải thu đối với từng dự án cụ thể.</w:t>
      </w:r>
    </w:p>
    <w:p w:rsidR="0014320A" w:rsidRPr="00E80CF5" w:rsidRDefault="0014320A" w:rsidP="009A7E09">
      <w:pPr>
        <w:spacing w:before="120"/>
        <w:ind w:right="22"/>
        <w:rPr>
          <w:sz w:val="28"/>
          <w:szCs w:val="28"/>
        </w:rPr>
      </w:pPr>
      <w:r w:rsidRPr="00E80CF5">
        <w:rPr>
          <w:sz w:val="28"/>
          <w:szCs w:val="28"/>
        </w:rPr>
        <w:t xml:space="preserve">c) Phí thẩm định dự án đầu tư xây dựng đối với khu đô thị mới được xác định theo hướng dẫn tại điểm a khoản này, trong đó tổng mức đầu tư được phê duyệt làm căn </w:t>
      </w:r>
      <w:r w:rsidRPr="00E80CF5">
        <w:rPr>
          <w:sz w:val="28"/>
          <w:szCs w:val="28"/>
        </w:rPr>
        <w:lastRenderedPageBreak/>
        <w:t>cứ tính thu phí không bao gồm chi phí bồi thường giải phóng mặt bằng, hỗ trợ và tái định cư đã được phê duyệt trong dự án.</w:t>
      </w:r>
    </w:p>
    <w:p w:rsidR="0014320A" w:rsidRPr="00E80CF5" w:rsidRDefault="0014320A" w:rsidP="009A7E09">
      <w:pPr>
        <w:spacing w:before="120"/>
        <w:ind w:right="22"/>
        <w:rPr>
          <w:sz w:val="28"/>
          <w:szCs w:val="28"/>
        </w:rPr>
      </w:pPr>
      <w:r w:rsidRPr="00E80CF5">
        <w:rPr>
          <w:sz w:val="28"/>
          <w:szCs w:val="28"/>
        </w:rPr>
        <w:t>d) Phí thẩm định dự án đầu tư xây dựng đối với công trình quy mô nhỏ (thẩm định Báo cáo kinh tế - kỹ thuật) sử dụng vốn ngân sách nhà nước được xác định theo hướng dẫn tại điểm a khoản này.</w:t>
      </w:r>
    </w:p>
    <w:p w:rsidR="0014320A" w:rsidRPr="00E80CF5" w:rsidRDefault="0014320A" w:rsidP="009A7E09">
      <w:pPr>
        <w:spacing w:before="120"/>
        <w:ind w:right="22"/>
        <w:rPr>
          <w:sz w:val="28"/>
          <w:szCs w:val="28"/>
        </w:rPr>
      </w:pPr>
      <w:r w:rsidRPr="00E80CF5">
        <w:rPr>
          <w:sz w:val="28"/>
          <w:szCs w:val="28"/>
        </w:rPr>
        <w:t>3. Xác định số tiền phí thẩm định thiết kế cơ sở phải thu:</w:t>
      </w:r>
    </w:p>
    <w:p w:rsidR="0014320A" w:rsidRPr="00E80CF5" w:rsidRDefault="0014320A" w:rsidP="009A7E09">
      <w:pPr>
        <w:spacing w:before="120"/>
        <w:ind w:right="22"/>
        <w:rPr>
          <w:sz w:val="28"/>
          <w:szCs w:val="28"/>
        </w:rPr>
      </w:pPr>
      <w:r w:rsidRPr="00E80CF5">
        <w:rPr>
          <w:sz w:val="28"/>
          <w:szCs w:val="28"/>
        </w:rPr>
        <w:t>Đối với các dự án đầu tư xây dựng sử dụng vốn nhà nước ngoài ngân sách, dự án PPP và dự án đầu tư xây dựng sử dụng vốn khác theo quy định của Luật xây dựng và Nghị định số 59/2015/NĐ-CP, trường hợp cơ quan chuyên môn về xây dựng (theo phân cấp) chủ trì thẩm định thiết kế cơ sở của dự án thì mức thu phí thẩm định thiết kế cơ sở của dự án bằng 50% phí thẩm định dự án đầu tư xây dựng tại điểm 1 Biểu mức thu.</w:t>
      </w:r>
    </w:p>
    <w:p w:rsidR="0014320A" w:rsidRPr="00E80CF5" w:rsidRDefault="0014320A" w:rsidP="009A7E09">
      <w:pPr>
        <w:spacing w:before="120"/>
        <w:ind w:right="22"/>
        <w:rPr>
          <w:sz w:val="28"/>
          <w:szCs w:val="28"/>
        </w:rPr>
      </w:pPr>
      <w:r w:rsidRPr="00E80CF5">
        <w:rPr>
          <w:sz w:val="28"/>
          <w:szCs w:val="28"/>
        </w:rPr>
        <w:t>4. Đối với những dự án đầu tư quy định phải được cơ quan nhà nước có thẩm quyền thẩm định, nhưng cơ quan nhà nước không đủ điều kiện thẩm định mà phải thuê chuyên gia, tư vấn thẩm tra phục vụ công tác thẩm định hoặc có yêu cầu chuyên gia, tư vấn thẩm tra hoặc đã có thẩm tra trước khi thẩm định thì cơ quan nhà nước chỉ được thu phí bằng 50% (năm mươi phần trăm) mức thu phí tương ứng quy định tại điểm 1, 2 Biểu mức thu ban hành kèm theo Thông tư này. Chi phí thuê chuyên gia, tư vấn thẩm tra thực hiện theo quy định của Bộ Xây dựng.</w:t>
      </w:r>
    </w:p>
    <w:p w:rsidR="0014320A" w:rsidRPr="00E80CF5" w:rsidRDefault="0014320A" w:rsidP="009A7E09">
      <w:pPr>
        <w:spacing w:before="120"/>
        <w:ind w:right="22"/>
        <w:jc w:val="center"/>
        <w:rPr>
          <w:b/>
          <w:sz w:val="28"/>
          <w:szCs w:val="28"/>
        </w:rPr>
      </w:pPr>
      <w:r w:rsidRPr="00E80CF5">
        <w:rPr>
          <w:b/>
          <w:sz w:val="28"/>
          <w:szCs w:val="28"/>
        </w:rPr>
        <w:t>BIỂU MỨC THU PHÍ THẨM ĐỊNH DỰ ÁN ĐẦU TƯ XÂY DỰNG, PHÍ THẨM ĐỊNH THIẾT KẾ CƠ SỞ</w:t>
      </w:r>
    </w:p>
    <w:p w:rsidR="0014320A" w:rsidRPr="00E80CF5" w:rsidRDefault="0014320A" w:rsidP="009A7E09">
      <w:pPr>
        <w:spacing w:before="120"/>
        <w:ind w:right="22"/>
        <w:jc w:val="center"/>
        <w:rPr>
          <w:i/>
          <w:sz w:val="28"/>
          <w:szCs w:val="28"/>
        </w:rPr>
      </w:pPr>
      <w:r w:rsidRPr="00E80CF5">
        <w:rPr>
          <w:i/>
          <w:sz w:val="28"/>
          <w:szCs w:val="28"/>
        </w:rPr>
        <w:t>(Ban hành kèm theo thông tư số 209/2016/TT-BTC ngày 10 tháng 11 năm 2016 của Bộ trưởng Bộ Tài chính)</w:t>
      </w:r>
    </w:p>
    <w:p w:rsidR="0014320A" w:rsidRPr="00E80CF5" w:rsidRDefault="0014320A" w:rsidP="009A7E09">
      <w:pPr>
        <w:spacing w:before="120"/>
        <w:ind w:right="22"/>
        <w:rPr>
          <w:b/>
          <w:sz w:val="28"/>
          <w:szCs w:val="28"/>
        </w:rPr>
      </w:pPr>
      <w:r w:rsidRPr="00E80CF5">
        <w:rPr>
          <w:b/>
          <w:sz w:val="28"/>
          <w:szCs w:val="28"/>
        </w:rPr>
        <w:t>1. Phí thẩm định dự án đầu tư xây dựng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54"/>
        <w:gridCol w:w="860"/>
        <w:gridCol w:w="860"/>
        <w:gridCol w:w="860"/>
        <w:gridCol w:w="860"/>
        <w:gridCol w:w="860"/>
        <w:gridCol w:w="860"/>
        <w:gridCol w:w="860"/>
        <w:gridCol w:w="860"/>
        <w:gridCol w:w="860"/>
        <w:gridCol w:w="973"/>
      </w:tblGrid>
      <w:tr w:rsidR="0014320A" w:rsidRPr="00E80CF5">
        <w:tc>
          <w:tcPr>
            <w:tcW w:w="399"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Tổng mức đầu tư dự án (tỷ đồng)</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 15</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25</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50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100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200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500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1.000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2.000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5.000</w:t>
            </w:r>
          </w:p>
        </w:tc>
        <w:tc>
          <w:tcPr>
            <w:tcW w:w="51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≥10.000</w:t>
            </w:r>
          </w:p>
        </w:tc>
      </w:tr>
      <w:tr w:rsidR="0014320A" w:rsidRPr="00E80CF5">
        <w:tc>
          <w:tcPr>
            <w:tcW w:w="399" w:type="pct"/>
            <w:shd w:val="clear" w:color="auto" w:fill="auto"/>
            <w:vAlign w:val="center"/>
          </w:tcPr>
          <w:p w:rsidR="0014320A" w:rsidRPr="00E80CF5" w:rsidRDefault="0014320A" w:rsidP="009A7E09">
            <w:pPr>
              <w:spacing w:before="120"/>
              <w:ind w:right="22"/>
              <w:rPr>
                <w:sz w:val="28"/>
                <w:szCs w:val="28"/>
              </w:rPr>
            </w:pPr>
            <w:r w:rsidRPr="00E80CF5">
              <w:rPr>
                <w:sz w:val="28"/>
                <w:szCs w:val="28"/>
              </w:rPr>
              <w:t>Tỷ lệ %</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0,0190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0,0170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0,0150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0,0125</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0,0100</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 xml:space="preserve">0,0075 </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0,0047</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0,0025</w:t>
            </w:r>
          </w:p>
        </w:tc>
        <w:tc>
          <w:tcPr>
            <w:tcW w:w="45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0,0020</w:t>
            </w:r>
          </w:p>
        </w:tc>
        <w:tc>
          <w:tcPr>
            <w:tcW w:w="514" w:type="pct"/>
            <w:shd w:val="clear" w:color="auto" w:fill="auto"/>
            <w:vAlign w:val="center"/>
          </w:tcPr>
          <w:p w:rsidR="0014320A" w:rsidRPr="00E80CF5" w:rsidRDefault="0014320A" w:rsidP="009A7E09">
            <w:pPr>
              <w:spacing w:before="120"/>
              <w:ind w:right="22"/>
              <w:jc w:val="center"/>
              <w:rPr>
                <w:sz w:val="28"/>
                <w:szCs w:val="28"/>
              </w:rPr>
            </w:pPr>
            <w:r w:rsidRPr="00E80CF5">
              <w:rPr>
                <w:sz w:val="28"/>
                <w:szCs w:val="28"/>
              </w:rPr>
              <w:t>0,0010</w:t>
            </w:r>
          </w:p>
        </w:tc>
      </w:tr>
    </w:tbl>
    <w:p w:rsidR="0014320A" w:rsidRPr="00E80CF5" w:rsidRDefault="0014320A" w:rsidP="009A7E09">
      <w:pPr>
        <w:spacing w:before="120"/>
        <w:ind w:right="22"/>
        <w:rPr>
          <w:sz w:val="28"/>
          <w:szCs w:val="28"/>
        </w:rPr>
      </w:pPr>
      <w:r w:rsidRPr="00E80CF5">
        <w:rPr>
          <w:b/>
          <w:sz w:val="28"/>
          <w:szCs w:val="28"/>
        </w:rPr>
        <w:t>2. Phí thẩm định thiết kế cơ sở</w:t>
      </w:r>
      <w:r w:rsidRPr="00E80CF5">
        <w:rPr>
          <w:sz w:val="28"/>
          <w:szCs w:val="28"/>
        </w:rPr>
        <w:t xml:space="preserve"> (đối với các dự án đầu tư xây dựng sử dụng vốn nhà nước ngoài ngân sách, dự án PPP và dự án đầu tư xây dựng sử dụng vốn khác): Mức phí thẩm định thiết kế cơ sở bằng 50% mức phí thẩm định dự án đầu tư xây dựng tại điểm 1 Biểu mức thu.</w:t>
      </w:r>
    </w:p>
    <w:p w:rsidR="0014320A" w:rsidRPr="00E80CF5" w:rsidRDefault="0014320A" w:rsidP="009A7E09">
      <w:pPr>
        <w:spacing w:before="120"/>
        <w:ind w:right="22"/>
        <w:outlineLvl w:val="0"/>
        <w:rPr>
          <w:b/>
          <w:sz w:val="28"/>
          <w:szCs w:val="28"/>
        </w:rPr>
      </w:pPr>
      <w:r w:rsidRPr="00E80CF5">
        <w:rPr>
          <w:b/>
          <w:sz w:val="28"/>
          <w:szCs w:val="28"/>
        </w:rPr>
        <w:t>Mức thu phí thẩm định thiết kế dự toán</w:t>
      </w:r>
    </w:p>
    <w:p w:rsidR="0014320A" w:rsidRPr="00E80CF5" w:rsidRDefault="0014320A" w:rsidP="009A7E09">
      <w:pPr>
        <w:spacing w:before="120"/>
        <w:ind w:right="22"/>
        <w:rPr>
          <w:sz w:val="28"/>
          <w:szCs w:val="28"/>
        </w:rPr>
      </w:pPr>
      <w:r w:rsidRPr="00E80CF5">
        <w:rPr>
          <w:sz w:val="28"/>
          <w:szCs w:val="28"/>
        </w:rPr>
        <w:lastRenderedPageBreak/>
        <w:t>1. Mức thu phí thẩm định thiết kế kỹ thuật, phí thẩm định dự toán xây dựng thực hiện theo quy định tại Phụ lục 1 và 2 Biểu mức thu phí ban hành kèm theo Thông tư này.</w:t>
      </w:r>
    </w:p>
    <w:p w:rsidR="0014320A" w:rsidRPr="00E80CF5" w:rsidRDefault="0014320A" w:rsidP="009A7E09">
      <w:pPr>
        <w:spacing w:before="120"/>
        <w:ind w:right="22"/>
        <w:rPr>
          <w:sz w:val="28"/>
          <w:szCs w:val="28"/>
        </w:rPr>
      </w:pPr>
      <w:r w:rsidRPr="00E80CF5">
        <w:rPr>
          <w:sz w:val="28"/>
          <w:szCs w:val="28"/>
        </w:rPr>
        <w:t>2. Số phí thẩm định phải nộp được xác định theo công thức sau:</w:t>
      </w:r>
    </w:p>
    <w:p w:rsidR="0014320A" w:rsidRPr="00E80CF5" w:rsidRDefault="0014320A" w:rsidP="009A7E09">
      <w:pPr>
        <w:spacing w:before="120"/>
        <w:ind w:right="22"/>
        <w:rPr>
          <w:sz w:val="28"/>
          <w:szCs w:val="28"/>
        </w:rPr>
      </w:pPr>
      <w:r w:rsidRPr="00E80CF5">
        <w:rPr>
          <w:sz w:val="28"/>
          <w:szCs w:val="28"/>
        </w:rPr>
        <w:t>Số phí thẩm định phải nộp = Chi phí xây dựng x Mức thu.</w:t>
      </w:r>
    </w:p>
    <w:p w:rsidR="0014320A" w:rsidRPr="00E80CF5" w:rsidRDefault="0014320A" w:rsidP="009A7E09">
      <w:pPr>
        <w:spacing w:before="120"/>
        <w:ind w:right="22"/>
        <w:rPr>
          <w:sz w:val="28"/>
          <w:szCs w:val="28"/>
        </w:rPr>
      </w:pPr>
      <w:r w:rsidRPr="00E80CF5">
        <w:rPr>
          <w:sz w:val="28"/>
          <w:szCs w:val="28"/>
        </w:rPr>
        <w:t>Trong đó:</w:t>
      </w:r>
    </w:p>
    <w:p w:rsidR="0014320A" w:rsidRPr="00E80CF5" w:rsidRDefault="0014320A" w:rsidP="009A7E09">
      <w:pPr>
        <w:spacing w:before="120"/>
        <w:ind w:right="22"/>
        <w:rPr>
          <w:sz w:val="28"/>
          <w:szCs w:val="28"/>
        </w:rPr>
      </w:pPr>
      <w:r w:rsidRPr="00E80CF5">
        <w:rPr>
          <w:sz w:val="28"/>
          <w:szCs w:val="28"/>
        </w:rPr>
        <w:t>- Chi phí xây dựng: Là chi phí xây dựng chưa bao gồm thuế giá trị gia tăng trong dự toán công trình hoặc dự toán gói thầu được duyệt.</w:t>
      </w:r>
    </w:p>
    <w:p w:rsidR="0014320A" w:rsidRPr="00E80CF5" w:rsidRDefault="0014320A" w:rsidP="009A7E09">
      <w:pPr>
        <w:spacing w:before="120"/>
        <w:ind w:right="22"/>
        <w:rPr>
          <w:sz w:val="28"/>
          <w:szCs w:val="28"/>
        </w:rPr>
      </w:pPr>
      <w:r w:rsidRPr="00E80CF5">
        <w:rPr>
          <w:sz w:val="28"/>
          <w:szCs w:val="28"/>
        </w:rPr>
        <w:t>- Mức thu: Được quy định tại Phụ lục 1 và 2 Biểu mức thu phí ban hành kèm theo Thông tư này.</w:t>
      </w:r>
    </w:p>
    <w:p w:rsidR="0014320A" w:rsidRPr="00E80CF5" w:rsidRDefault="0014320A" w:rsidP="009A7E09">
      <w:pPr>
        <w:spacing w:before="120"/>
        <w:ind w:right="22"/>
        <w:rPr>
          <w:sz w:val="28"/>
          <w:szCs w:val="28"/>
        </w:rPr>
      </w:pPr>
      <w:r w:rsidRPr="00E80CF5">
        <w:rPr>
          <w:sz w:val="28"/>
          <w:szCs w:val="28"/>
        </w:rPr>
        <w:t>3. Trường hợp công trình có chi phí xây dựng nằm trong khoảng giữa các chi phí xây dựng ghi trên Biểu mức thu phí ban hành kèm theo Thông tư này thì số phí thẩm định phải nộp được xác định theo công thức sau:</w:t>
      </w:r>
    </w:p>
    <w:p w:rsidR="0014320A" w:rsidRPr="00E80CF5" w:rsidRDefault="0014320A" w:rsidP="009A7E09">
      <w:pPr>
        <w:spacing w:before="120"/>
        <w:ind w:right="22"/>
        <w:jc w:val="center"/>
        <w:rPr>
          <w:sz w:val="28"/>
          <w:szCs w:val="28"/>
        </w:rPr>
      </w:pPr>
      <w:r w:rsidRPr="00E80CF5">
        <w:rPr>
          <w:position w:val="-20"/>
          <w:sz w:val="28"/>
          <w:szCs w:val="28"/>
        </w:rPr>
        <w:object w:dxaOrig="2659" w:dyaOrig="540">
          <v:shape id="_x0000_i1026" type="#_x0000_t75" style="width:132.75pt;height:27pt" o:ole="">
            <v:imagedata r:id="rId11" o:title=""/>
          </v:shape>
          <o:OLEObject Type="Embed" ProgID="Equation.3" ShapeID="_x0000_i1026" DrawAspect="Content" ObjectID="_1578748723" r:id="rId12"/>
        </w:object>
      </w:r>
    </w:p>
    <w:p w:rsidR="0014320A" w:rsidRPr="00E80CF5" w:rsidRDefault="0014320A" w:rsidP="009A7E09">
      <w:pPr>
        <w:spacing w:before="120"/>
        <w:ind w:right="22"/>
        <w:rPr>
          <w:sz w:val="28"/>
          <w:szCs w:val="28"/>
        </w:rPr>
      </w:pPr>
      <w:r w:rsidRPr="00E80CF5">
        <w:rPr>
          <w:sz w:val="28"/>
          <w:szCs w:val="28"/>
        </w:rPr>
        <w:t>Trong đó:</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t</w:t>
      </w:r>
      <w:r w:rsidRPr="00E80CF5">
        <w:rPr>
          <w:sz w:val="28"/>
          <w:szCs w:val="28"/>
        </w:rPr>
        <w:t>: Mức thu theo chi phí xây dựng cần tính (đơn vị tính: Tỷ lệ %);</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t</w:t>
      </w:r>
      <w:r w:rsidRPr="00E80CF5">
        <w:rPr>
          <w:sz w:val="28"/>
          <w:szCs w:val="28"/>
        </w:rPr>
        <w:t>: Chi phí xây dựng cần tính định mức (đơn vị tính: Giá trị công trình);</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a</w:t>
      </w:r>
      <w:r w:rsidRPr="00E80CF5">
        <w:rPr>
          <w:sz w:val="28"/>
          <w:szCs w:val="28"/>
        </w:rPr>
        <w:t>: Chi phí xây dựng cận trên chi phí cần tính định mức (đơn vị tính: Giá trị);</w:t>
      </w:r>
    </w:p>
    <w:p w:rsidR="0014320A" w:rsidRPr="00E80CF5" w:rsidRDefault="0014320A" w:rsidP="009A7E09">
      <w:pPr>
        <w:spacing w:before="120"/>
        <w:ind w:right="22"/>
        <w:rPr>
          <w:sz w:val="28"/>
          <w:szCs w:val="28"/>
        </w:rPr>
      </w:pPr>
      <w:r w:rsidRPr="00E80CF5">
        <w:rPr>
          <w:sz w:val="28"/>
          <w:szCs w:val="28"/>
        </w:rPr>
        <w:t>- G</w:t>
      </w:r>
      <w:r w:rsidRPr="00E80CF5">
        <w:rPr>
          <w:sz w:val="28"/>
          <w:szCs w:val="28"/>
          <w:vertAlign w:val="subscript"/>
        </w:rPr>
        <w:t>b</w:t>
      </w:r>
      <w:r w:rsidRPr="00E80CF5">
        <w:rPr>
          <w:sz w:val="28"/>
          <w:szCs w:val="28"/>
        </w:rPr>
        <w:t>: Chi phí xây dựng cận dưới chi phí cần tính định mức (đơn vị tính: Giá trị);</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a</w:t>
      </w:r>
      <w:r w:rsidRPr="00E80CF5">
        <w:rPr>
          <w:sz w:val="28"/>
          <w:szCs w:val="28"/>
        </w:rPr>
        <w:t>: Mức thu tương ứng với G</w:t>
      </w:r>
      <w:r w:rsidRPr="00E80CF5">
        <w:rPr>
          <w:sz w:val="28"/>
          <w:szCs w:val="28"/>
          <w:vertAlign w:val="subscript"/>
        </w:rPr>
        <w:t>a</w:t>
      </w:r>
      <w:r w:rsidRPr="00E80CF5">
        <w:rPr>
          <w:sz w:val="28"/>
          <w:szCs w:val="28"/>
        </w:rPr>
        <w:t xml:space="preserve"> (đơn vị tính: Tỷ lệ %);</w:t>
      </w:r>
    </w:p>
    <w:p w:rsidR="0014320A" w:rsidRPr="00E80CF5" w:rsidRDefault="0014320A" w:rsidP="009A7E09">
      <w:pPr>
        <w:spacing w:before="120"/>
        <w:ind w:right="22"/>
        <w:rPr>
          <w:sz w:val="28"/>
          <w:szCs w:val="28"/>
        </w:rPr>
      </w:pPr>
      <w:r w:rsidRPr="00E80CF5">
        <w:rPr>
          <w:sz w:val="28"/>
          <w:szCs w:val="28"/>
        </w:rPr>
        <w:t>- N</w:t>
      </w:r>
      <w:r w:rsidRPr="00E80CF5">
        <w:rPr>
          <w:sz w:val="28"/>
          <w:szCs w:val="28"/>
          <w:vertAlign w:val="subscript"/>
        </w:rPr>
        <w:t>b</w:t>
      </w:r>
      <w:r w:rsidRPr="00E80CF5">
        <w:rPr>
          <w:sz w:val="28"/>
          <w:szCs w:val="28"/>
        </w:rPr>
        <w:t>: Mức thu tương ứng với G</w:t>
      </w:r>
      <w:r w:rsidRPr="00E80CF5">
        <w:rPr>
          <w:sz w:val="28"/>
          <w:szCs w:val="28"/>
          <w:vertAlign w:val="subscript"/>
        </w:rPr>
        <w:t>b</w:t>
      </w:r>
      <w:r w:rsidRPr="00E80CF5">
        <w:rPr>
          <w:sz w:val="28"/>
          <w:szCs w:val="28"/>
        </w:rPr>
        <w:t xml:space="preserve"> (đơn vị tính: Tỷ lệ %).</w:t>
      </w:r>
    </w:p>
    <w:p w:rsidR="0014320A" w:rsidRPr="00E80CF5" w:rsidRDefault="0014320A" w:rsidP="009A7E09">
      <w:pPr>
        <w:spacing w:before="120"/>
        <w:ind w:right="22"/>
        <w:rPr>
          <w:sz w:val="28"/>
          <w:szCs w:val="28"/>
        </w:rPr>
      </w:pPr>
      <w:r w:rsidRPr="00E80CF5">
        <w:rPr>
          <w:sz w:val="28"/>
          <w:szCs w:val="28"/>
        </w:rPr>
        <w:t>4. Trường hợp cơ quan chuyên môn về xây dựng chủ trì thẩm định mời tổ chức tư vấn hoặc cá nhân có chuyên môn kinh nghiệm phù hợp tham gia thẩm định để phục vụ công tác thẩm định của mình thì cơ quan chuyên môn về xây dựng thu phí thẩm định theo quy định tại Phụ lục số 2 Biểu mức thu phí ban hành kèm theo Thông tư này. Chi phí cho tổ chức tư vấn, cá nhân thực hiện thẩm tra do chủ đầu tư chi trả trực tiếp cho tổ chức tư vấn, cá nhân theo mức chi phí quy định của Bộ Xây dựng.</w:t>
      </w:r>
    </w:p>
    <w:p w:rsidR="0014320A" w:rsidRPr="00E80CF5" w:rsidRDefault="0014320A" w:rsidP="009A7E09">
      <w:pPr>
        <w:spacing w:before="120"/>
        <w:ind w:right="22"/>
        <w:rPr>
          <w:sz w:val="28"/>
          <w:szCs w:val="28"/>
        </w:rPr>
      </w:pPr>
      <w:r w:rsidRPr="00E80CF5">
        <w:rPr>
          <w:sz w:val="28"/>
          <w:szCs w:val="28"/>
        </w:rPr>
        <w:t>5. Trường hợp cơ quan chuyên môn về xây dựng không đủ điều kiện thực hiện công tác thẩm định mà thuê tổ chức hoặc cá nhân có năng lực phù hợp thẩm tra phục vụ công tác thẩm định thì cơ quan chuyên môn về xây dựng không thu phí thẩm định theo quy định tại Thông tư này. Chi phí thẩm tra được chủ đầu tư chi trả trực tiếp cho tổ chức tư vấn, cá nhân thực hiện thẩm tra, mức chi phí thực hiện theo quy định của Bộ Xây dựng.</w:t>
      </w:r>
    </w:p>
    <w:p w:rsidR="00D827F8" w:rsidRPr="00E80CF5" w:rsidRDefault="00D827F8" w:rsidP="009A7E09">
      <w:pPr>
        <w:spacing w:before="120"/>
        <w:ind w:right="22"/>
        <w:jc w:val="center"/>
        <w:outlineLvl w:val="0"/>
        <w:rPr>
          <w:b/>
          <w:sz w:val="28"/>
          <w:szCs w:val="28"/>
        </w:rPr>
      </w:pPr>
      <w:r w:rsidRPr="00E80CF5">
        <w:rPr>
          <w:b/>
          <w:sz w:val="28"/>
          <w:szCs w:val="28"/>
        </w:rPr>
        <w:t>BIỂU MỨC THU PHÍ</w:t>
      </w:r>
    </w:p>
    <w:p w:rsidR="00D827F8" w:rsidRPr="00E80CF5" w:rsidRDefault="00D827F8" w:rsidP="009A7E09">
      <w:pPr>
        <w:spacing w:before="120"/>
        <w:ind w:right="22"/>
        <w:jc w:val="center"/>
        <w:rPr>
          <w:i/>
          <w:sz w:val="28"/>
          <w:szCs w:val="28"/>
        </w:rPr>
      </w:pPr>
      <w:r w:rsidRPr="00E80CF5">
        <w:rPr>
          <w:i/>
          <w:sz w:val="28"/>
          <w:szCs w:val="28"/>
        </w:rPr>
        <w:t>(Ban hành kèm theo Thông tư số 210/2016/TT-BTC ngày 10/11/2016 của Bộ trưởng Bộ Tài chính)</w:t>
      </w:r>
    </w:p>
    <w:p w:rsidR="00D827F8" w:rsidRPr="00E80CF5" w:rsidRDefault="00D827F8" w:rsidP="009A7E09">
      <w:pPr>
        <w:spacing w:before="120"/>
        <w:ind w:right="22"/>
        <w:rPr>
          <w:sz w:val="28"/>
          <w:szCs w:val="28"/>
        </w:rPr>
      </w:pPr>
      <w:r w:rsidRPr="00E80CF5">
        <w:rPr>
          <w:b/>
          <w:sz w:val="28"/>
          <w:szCs w:val="28"/>
        </w:rPr>
        <w:lastRenderedPageBreak/>
        <w:t>Phụ lục số 1: Phí thẩm định thiết kế kỹ thuật, phí thẩm định dự toán xây dựng</w:t>
      </w:r>
      <w:r w:rsidRPr="00E80CF5">
        <w:rPr>
          <w:sz w:val="28"/>
          <w:szCs w:val="28"/>
        </w:rPr>
        <w:t xml:space="preserve"> (Thẩm định thiết kế kỹ thuật, thẩm định dự toán xây dựng đối với trường hợp thiết kế ba bước; thiết kế bản vẽ thi công, thẩm định dự toán công trình đối với trường hợp thiết kế hai bước)</w:t>
      </w:r>
    </w:p>
    <w:p w:rsidR="00D827F8" w:rsidRPr="00E80CF5" w:rsidRDefault="00D827F8" w:rsidP="009A7E09">
      <w:pPr>
        <w:spacing w:before="120"/>
        <w:ind w:right="22"/>
        <w:rPr>
          <w:sz w:val="28"/>
          <w:szCs w:val="28"/>
        </w:rPr>
      </w:pPr>
      <w:r w:rsidRPr="00E80CF5">
        <w:rPr>
          <w:sz w:val="28"/>
          <w:szCs w:val="28"/>
        </w:rPr>
        <w:t>1. Phí thẩm định thiết kế kỹ thuật</w:t>
      </w:r>
    </w:p>
    <w:p w:rsidR="00D827F8" w:rsidRPr="00E80CF5" w:rsidRDefault="00D827F8" w:rsidP="009A7E09">
      <w:pPr>
        <w:spacing w:before="120"/>
        <w:ind w:right="22"/>
        <w:jc w:val="right"/>
        <w:rPr>
          <w:i/>
          <w:sz w:val="28"/>
          <w:szCs w:val="28"/>
        </w:rPr>
      </w:pPr>
      <w:r w:rsidRPr="00E80CF5">
        <w:rPr>
          <w:i/>
          <w:sz w:val="28"/>
          <w:szCs w:val="28"/>
        </w:rPr>
        <w:t>Đơn vị tính: Tỷ lệ%</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83"/>
        <w:gridCol w:w="1464"/>
        <w:gridCol w:w="767"/>
        <w:gridCol w:w="767"/>
        <w:gridCol w:w="767"/>
        <w:gridCol w:w="774"/>
        <w:gridCol w:w="850"/>
        <w:gridCol w:w="854"/>
        <w:gridCol w:w="850"/>
        <w:gridCol w:w="841"/>
        <w:gridCol w:w="850"/>
      </w:tblGrid>
      <w:tr w:rsidR="00D827F8" w:rsidRPr="00E80CF5">
        <w:tc>
          <w:tcPr>
            <w:tcW w:w="361"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Số TT</w:t>
            </w:r>
          </w:p>
        </w:tc>
        <w:tc>
          <w:tcPr>
            <w:tcW w:w="773"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Loại công trình</w:t>
            </w:r>
          </w:p>
        </w:tc>
        <w:tc>
          <w:tcPr>
            <w:tcW w:w="3865" w:type="pct"/>
            <w:gridSpan w:val="9"/>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Chi phí xây dựng (chưa có thuế GTGT) trong dự toán công trình hoặc dự toán gói thầu được duyệt (tỷ đồng)</w:t>
            </w:r>
          </w:p>
        </w:tc>
      </w:tr>
      <w:tr w:rsidR="00D827F8" w:rsidRPr="00E80CF5">
        <w:tc>
          <w:tcPr>
            <w:tcW w:w="361" w:type="pct"/>
            <w:vMerge/>
            <w:shd w:val="clear" w:color="auto" w:fill="auto"/>
            <w:vAlign w:val="center"/>
          </w:tcPr>
          <w:p w:rsidR="00D827F8" w:rsidRPr="00E80CF5" w:rsidRDefault="00D827F8" w:rsidP="009A7E09">
            <w:pPr>
              <w:spacing w:before="120"/>
              <w:ind w:right="22"/>
              <w:jc w:val="center"/>
              <w:rPr>
                <w:b/>
                <w:sz w:val="28"/>
                <w:szCs w:val="28"/>
              </w:rPr>
            </w:pPr>
          </w:p>
        </w:tc>
        <w:tc>
          <w:tcPr>
            <w:tcW w:w="773" w:type="pct"/>
            <w:vMerge/>
            <w:shd w:val="clear" w:color="auto" w:fill="auto"/>
            <w:vAlign w:val="center"/>
          </w:tcPr>
          <w:p w:rsidR="00D827F8" w:rsidRPr="00E80CF5" w:rsidRDefault="00D827F8" w:rsidP="009A7E09">
            <w:pPr>
              <w:spacing w:before="120"/>
              <w:ind w:right="22"/>
              <w:rPr>
                <w:b/>
                <w:sz w:val="28"/>
                <w:szCs w:val="28"/>
              </w:rPr>
            </w:pPr>
          </w:p>
        </w:tc>
        <w:tc>
          <w:tcPr>
            <w:tcW w:w="405"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≤15</w:t>
            </w:r>
          </w:p>
        </w:tc>
        <w:tc>
          <w:tcPr>
            <w:tcW w:w="405"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w:t>
            </w:r>
          </w:p>
        </w:tc>
        <w:tc>
          <w:tcPr>
            <w:tcW w:w="405"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100</w:t>
            </w:r>
          </w:p>
        </w:tc>
        <w:tc>
          <w:tcPr>
            <w:tcW w:w="409"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200</w:t>
            </w:r>
          </w:p>
        </w:tc>
        <w:tc>
          <w:tcPr>
            <w:tcW w:w="449"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500</w:t>
            </w:r>
          </w:p>
        </w:tc>
        <w:tc>
          <w:tcPr>
            <w:tcW w:w="451"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1.000</w:t>
            </w:r>
          </w:p>
        </w:tc>
        <w:tc>
          <w:tcPr>
            <w:tcW w:w="449"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2.000</w:t>
            </w:r>
          </w:p>
        </w:tc>
        <w:tc>
          <w:tcPr>
            <w:tcW w:w="444"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5.000</w:t>
            </w:r>
          </w:p>
        </w:tc>
        <w:tc>
          <w:tcPr>
            <w:tcW w:w="449"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8.000</w:t>
            </w:r>
          </w:p>
        </w:tc>
      </w:tr>
      <w:tr w:rsidR="00D827F8" w:rsidRPr="00E80CF5">
        <w:tc>
          <w:tcPr>
            <w:tcW w:w="36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1</w:t>
            </w:r>
          </w:p>
        </w:tc>
        <w:tc>
          <w:tcPr>
            <w:tcW w:w="773"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dân dụng</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0,165</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0,110</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0,085</w:t>
            </w:r>
          </w:p>
        </w:tc>
        <w:tc>
          <w:tcPr>
            <w:tcW w:w="40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0,065</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0,050</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0,041</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0,029</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0,022</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0,019</w:t>
            </w:r>
          </w:p>
        </w:tc>
      </w:tr>
      <w:tr w:rsidR="00D827F8" w:rsidRPr="00E80CF5">
        <w:tc>
          <w:tcPr>
            <w:tcW w:w="36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2</w:t>
            </w:r>
          </w:p>
        </w:tc>
        <w:tc>
          <w:tcPr>
            <w:tcW w:w="773"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công nghiệp</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0,190</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0,126</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0,097</w:t>
            </w:r>
          </w:p>
        </w:tc>
        <w:tc>
          <w:tcPr>
            <w:tcW w:w="40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0,075</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0,058</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0,044</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0,035</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0,026</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0,022</w:t>
            </w:r>
          </w:p>
        </w:tc>
      </w:tr>
      <w:tr w:rsidR="00D827F8" w:rsidRPr="00E80CF5">
        <w:tc>
          <w:tcPr>
            <w:tcW w:w="36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3</w:t>
            </w:r>
          </w:p>
        </w:tc>
        <w:tc>
          <w:tcPr>
            <w:tcW w:w="773"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giao thông</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0,109</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0,072</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0,055</w:t>
            </w:r>
          </w:p>
        </w:tc>
        <w:tc>
          <w:tcPr>
            <w:tcW w:w="40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0,043</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0,033</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0,025</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0,021</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0,016</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0,014</w:t>
            </w:r>
          </w:p>
        </w:tc>
      </w:tr>
      <w:tr w:rsidR="00D827F8" w:rsidRPr="00E80CF5">
        <w:tc>
          <w:tcPr>
            <w:tcW w:w="36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4</w:t>
            </w:r>
          </w:p>
        </w:tc>
        <w:tc>
          <w:tcPr>
            <w:tcW w:w="773"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nông nghiệp và phát triển nông thôn</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0,121</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0,080</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0,061</w:t>
            </w:r>
          </w:p>
        </w:tc>
        <w:tc>
          <w:tcPr>
            <w:tcW w:w="40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0,048</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0,037</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0,028</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0,023</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0,017</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0,014</w:t>
            </w:r>
          </w:p>
        </w:tc>
      </w:tr>
      <w:tr w:rsidR="00D827F8" w:rsidRPr="00E80CF5">
        <w:tc>
          <w:tcPr>
            <w:tcW w:w="36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5</w:t>
            </w:r>
          </w:p>
        </w:tc>
        <w:tc>
          <w:tcPr>
            <w:tcW w:w="773"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hạ tầng kỹ thuật</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0,126</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0,085</w:t>
            </w:r>
          </w:p>
        </w:tc>
        <w:tc>
          <w:tcPr>
            <w:tcW w:w="40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0,065</w:t>
            </w:r>
          </w:p>
        </w:tc>
        <w:tc>
          <w:tcPr>
            <w:tcW w:w="40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0,050</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0,039</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0,030</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0,026</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0,019</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0,017</w:t>
            </w:r>
          </w:p>
        </w:tc>
      </w:tr>
    </w:tbl>
    <w:p w:rsidR="00D827F8" w:rsidRPr="00E80CF5" w:rsidRDefault="00D827F8" w:rsidP="009A7E09">
      <w:pPr>
        <w:spacing w:before="120"/>
        <w:ind w:right="22"/>
        <w:rPr>
          <w:sz w:val="28"/>
          <w:szCs w:val="28"/>
        </w:rPr>
      </w:pPr>
      <w:r w:rsidRPr="00E80CF5">
        <w:rPr>
          <w:sz w:val="28"/>
          <w:szCs w:val="28"/>
        </w:rPr>
        <w:t>2. Phí thẩm định dự toán xây dựng</w:t>
      </w:r>
    </w:p>
    <w:p w:rsidR="00D827F8" w:rsidRPr="00E80CF5" w:rsidRDefault="00D827F8" w:rsidP="009A7E09">
      <w:pPr>
        <w:spacing w:before="120"/>
        <w:ind w:right="22"/>
        <w:jc w:val="right"/>
        <w:rPr>
          <w:i/>
          <w:sz w:val="28"/>
          <w:szCs w:val="28"/>
        </w:rPr>
      </w:pPr>
      <w:r w:rsidRPr="00E80CF5">
        <w:rPr>
          <w:i/>
          <w:sz w:val="28"/>
          <w:szCs w:val="28"/>
        </w:rPr>
        <w:t>Đơn vị tính: Tỷ lệ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tblPr>
      <w:tblGrid>
        <w:gridCol w:w="631"/>
        <w:gridCol w:w="1488"/>
        <w:gridCol w:w="860"/>
        <w:gridCol w:w="767"/>
        <w:gridCol w:w="767"/>
        <w:gridCol w:w="769"/>
        <w:gridCol w:w="771"/>
        <w:gridCol w:w="856"/>
        <w:gridCol w:w="854"/>
        <w:gridCol w:w="848"/>
        <w:gridCol w:w="856"/>
      </w:tblGrid>
      <w:tr w:rsidR="00D827F8" w:rsidRPr="00E80CF5">
        <w:tc>
          <w:tcPr>
            <w:tcW w:w="334" w:type="pct"/>
            <w:vMerge w:val="restar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Số TT</w:t>
            </w:r>
          </w:p>
        </w:tc>
        <w:tc>
          <w:tcPr>
            <w:tcW w:w="786" w:type="pct"/>
            <w:vMerge w:val="restar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Loại công trình</w:t>
            </w:r>
          </w:p>
        </w:tc>
        <w:tc>
          <w:tcPr>
            <w:tcW w:w="3880" w:type="pct"/>
            <w:gridSpan w:val="9"/>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Chi phí xây dựng (chưa có thuế GTGT) trong dự toán công trình hoặc dự toán gói thầu được duyệt (tỷ đồng)</w:t>
            </w:r>
          </w:p>
        </w:tc>
      </w:tr>
      <w:tr w:rsidR="00D827F8" w:rsidRPr="00E80CF5">
        <w:tc>
          <w:tcPr>
            <w:tcW w:w="334" w:type="pct"/>
            <w:vMerge/>
            <w:shd w:val="clear" w:color="000000" w:fill="auto"/>
            <w:vAlign w:val="center"/>
          </w:tcPr>
          <w:p w:rsidR="00D827F8" w:rsidRPr="00E80CF5" w:rsidRDefault="00D827F8" w:rsidP="009A7E09">
            <w:pPr>
              <w:spacing w:before="120"/>
              <w:ind w:right="22"/>
              <w:jc w:val="center"/>
              <w:rPr>
                <w:b/>
                <w:sz w:val="28"/>
                <w:szCs w:val="28"/>
              </w:rPr>
            </w:pPr>
          </w:p>
        </w:tc>
        <w:tc>
          <w:tcPr>
            <w:tcW w:w="786" w:type="pct"/>
            <w:vMerge/>
            <w:shd w:val="clear" w:color="000000" w:fill="auto"/>
            <w:vAlign w:val="center"/>
          </w:tcPr>
          <w:p w:rsidR="00D827F8" w:rsidRPr="00E80CF5" w:rsidRDefault="00D827F8" w:rsidP="009A7E09">
            <w:pPr>
              <w:spacing w:before="120"/>
              <w:ind w:right="22"/>
              <w:jc w:val="center"/>
              <w:rPr>
                <w:b/>
                <w:sz w:val="28"/>
                <w:szCs w:val="28"/>
              </w:rPr>
            </w:pPr>
          </w:p>
        </w:tc>
        <w:tc>
          <w:tcPr>
            <w:tcW w:w="454"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≤15</w:t>
            </w:r>
          </w:p>
        </w:tc>
        <w:tc>
          <w:tcPr>
            <w:tcW w:w="405"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50</w:t>
            </w:r>
          </w:p>
        </w:tc>
        <w:tc>
          <w:tcPr>
            <w:tcW w:w="405"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100</w:t>
            </w:r>
          </w:p>
        </w:tc>
        <w:tc>
          <w:tcPr>
            <w:tcW w:w="406"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200</w:t>
            </w:r>
          </w:p>
        </w:tc>
        <w:tc>
          <w:tcPr>
            <w:tcW w:w="407"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500</w:t>
            </w:r>
          </w:p>
        </w:tc>
        <w:tc>
          <w:tcPr>
            <w:tcW w:w="452"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1.000</w:t>
            </w:r>
          </w:p>
        </w:tc>
        <w:tc>
          <w:tcPr>
            <w:tcW w:w="451"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2.000</w:t>
            </w:r>
          </w:p>
        </w:tc>
        <w:tc>
          <w:tcPr>
            <w:tcW w:w="448"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5.000</w:t>
            </w:r>
          </w:p>
        </w:tc>
        <w:tc>
          <w:tcPr>
            <w:tcW w:w="452" w:type="pct"/>
            <w:shd w:val="clear" w:color="000000" w:fill="auto"/>
            <w:vAlign w:val="center"/>
          </w:tcPr>
          <w:p w:rsidR="00D827F8" w:rsidRPr="00E80CF5" w:rsidRDefault="00D827F8" w:rsidP="009A7E09">
            <w:pPr>
              <w:spacing w:before="120"/>
              <w:ind w:right="22"/>
              <w:jc w:val="center"/>
              <w:rPr>
                <w:b/>
                <w:sz w:val="28"/>
                <w:szCs w:val="28"/>
              </w:rPr>
            </w:pPr>
            <w:r w:rsidRPr="00E80CF5">
              <w:rPr>
                <w:b/>
                <w:sz w:val="28"/>
                <w:szCs w:val="28"/>
              </w:rPr>
              <w:t>8.000</w:t>
            </w:r>
          </w:p>
        </w:tc>
      </w:tr>
      <w:tr w:rsidR="00D827F8" w:rsidRPr="00E80CF5">
        <w:tc>
          <w:tcPr>
            <w:tcW w:w="33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1</w:t>
            </w:r>
          </w:p>
        </w:tc>
        <w:tc>
          <w:tcPr>
            <w:tcW w:w="786" w:type="pct"/>
            <w:shd w:val="clear" w:color="000000" w:fill="auto"/>
            <w:vAlign w:val="center"/>
          </w:tcPr>
          <w:p w:rsidR="00D827F8" w:rsidRPr="00E80CF5" w:rsidRDefault="00D827F8" w:rsidP="009A7E09">
            <w:pPr>
              <w:spacing w:before="120"/>
              <w:ind w:right="22"/>
              <w:rPr>
                <w:sz w:val="28"/>
                <w:szCs w:val="28"/>
              </w:rPr>
            </w:pPr>
            <w:r w:rsidRPr="00E80CF5">
              <w:rPr>
                <w:sz w:val="28"/>
                <w:szCs w:val="28"/>
              </w:rPr>
              <w:t>Công trình dân dụng</w:t>
            </w:r>
          </w:p>
        </w:tc>
        <w:tc>
          <w:tcPr>
            <w:tcW w:w="45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0,160</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0,106</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0,083</w:t>
            </w:r>
          </w:p>
        </w:tc>
        <w:tc>
          <w:tcPr>
            <w:tcW w:w="406"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0,062</w:t>
            </w:r>
          </w:p>
        </w:tc>
        <w:tc>
          <w:tcPr>
            <w:tcW w:w="407"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0,046</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0,038</w:t>
            </w:r>
          </w:p>
        </w:tc>
        <w:tc>
          <w:tcPr>
            <w:tcW w:w="451"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0,028</w:t>
            </w:r>
          </w:p>
        </w:tc>
        <w:tc>
          <w:tcPr>
            <w:tcW w:w="448"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0,021</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0,018</w:t>
            </w:r>
          </w:p>
        </w:tc>
      </w:tr>
      <w:tr w:rsidR="00D827F8" w:rsidRPr="00E80CF5">
        <w:tc>
          <w:tcPr>
            <w:tcW w:w="33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2</w:t>
            </w:r>
          </w:p>
        </w:tc>
        <w:tc>
          <w:tcPr>
            <w:tcW w:w="786" w:type="pct"/>
            <w:shd w:val="clear" w:color="000000" w:fill="auto"/>
            <w:vAlign w:val="center"/>
          </w:tcPr>
          <w:p w:rsidR="00D827F8" w:rsidRPr="00E80CF5" w:rsidRDefault="00D827F8" w:rsidP="009A7E09">
            <w:pPr>
              <w:spacing w:before="120"/>
              <w:ind w:right="22"/>
              <w:rPr>
                <w:sz w:val="28"/>
                <w:szCs w:val="28"/>
              </w:rPr>
            </w:pPr>
            <w:r w:rsidRPr="00E80CF5">
              <w:rPr>
                <w:sz w:val="28"/>
                <w:szCs w:val="28"/>
              </w:rPr>
              <w:t>Công trình công nghiệp</w:t>
            </w:r>
          </w:p>
        </w:tc>
        <w:tc>
          <w:tcPr>
            <w:tcW w:w="45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0,185</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0,121</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0,094</w:t>
            </w:r>
          </w:p>
        </w:tc>
        <w:tc>
          <w:tcPr>
            <w:tcW w:w="406"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0,072</w:t>
            </w:r>
          </w:p>
        </w:tc>
        <w:tc>
          <w:tcPr>
            <w:tcW w:w="407"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0,055</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0,041</w:t>
            </w:r>
          </w:p>
        </w:tc>
        <w:tc>
          <w:tcPr>
            <w:tcW w:w="451"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0,033</w:t>
            </w:r>
          </w:p>
        </w:tc>
        <w:tc>
          <w:tcPr>
            <w:tcW w:w="448"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0,023</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0,020</w:t>
            </w:r>
          </w:p>
        </w:tc>
      </w:tr>
      <w:tr w:rsidR="00D827F8" w:rsidRPr="00E80CF5">
        <w:tc>
          <w:tcPr>
            <w:tcW w:w="33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3</w:t>
            </w:r>
          </w:p>
        </w:tc>
        <w:tc>
          <w:tcPr>
            <w:tcW w:w="786" w:type="pct"/>
            <w:shd w:val="clear" w:color="000000" w:fill="auto"/>
            <w:vAlign w:val="center"/>
          </w:tcPr>
          <w:p w:rsidR="00D827F8" w:rsidRPr="00E80CF5" w:rsidRDefault="00D827F8" w:rsidP="009A7E09">
            <w:pPr>
              <w:spacing w:before="120"/>
              <w:ind w:right="22"/>
              <w:rPr>
                <w:sz w:val="28"/>
                <w:szCs w:val="28"/>
              </w:rPr>
            </w:pPr>
            <w:r w:rsidRPr="00E80CF5">
              <w:rPr>
                <w:sz w:val="28"/>
                <w:szCs w:val="28"/>
              </w:rPr>
              <w:t>Công trình giao thông</w:t>
            </w:r>
          </w:p>
        </w:tc>
        <w:tc>
          <w:tcPr>
            <w:tcW w:w="45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0,106</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0,068</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0,054</w:t>
            </w:r>
          </w:p>
        </w:tc>
        <w:tc>
          <w:tcPr>
            <w:tcW w:w="406"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0,041</w:t>
            </w:r>
          </w:p>
        </w:tc>
        <w:tc>
          <w:tcPr>
            <w:tcW w:w="407"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0,031</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0,024</w:t>
            </w:r>
          </w:p>
        </w:tc>
        <w:tc>
          <w:tcPr>
            <w:tcW w:w="451"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0,020</w:t>
            </w:r>
          </w:p>
        </w:tc>
        <w:tc>
          <w:tcPr>
            <w:tcW w:w="448"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0,014</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0,012</w:t>
            </w:r>
          </w:p>
        </w:tc>
      </w:tr>
      <w:tr w:rsidR="00D827F8" w:rsidRPr="00E80CF5">
        <w:tc>
          <w:tcPr>
            <w:tcW w:w="33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4</w:t>
            </w:r>
          </w:p>
        </w:tc>
        <w:tc>
          <w:tcPr>
            <w:tcW w:w="786" w:type="pct"/>
            <w:shd w:val="clear" w:color="000000" w:fill="auto"/>
            <w:vAlign w:val="center"/>
          </w:tcPr>
          <w:p w:rsidR="00D827F8" w:rsidRPr="00E80CF5" w:rsidRDefault="00D827F8" w:rsidP="009A7E09">
            <w:pPr>
              <w:spacing w:before="120"/>
              <w:ind w:right="22"/>
              <w:rPr>
                <w:sz w:val="28"/>
                <w:szCs w:val="28"/>
              </w:rPr>
            </w:pPr>
            <w:r w:rsidRPr="00E80CF5">
              <w:rPr>
                <w:sz w:val="28"/>
                <w:szCs w:val="28"/>
              </w:rPr>
              <w:t xml:space="preserve">Công trình nông nghiệp và phát triển </w:t>
            </w:r>
            <w:r w:rsidRPr="00E80CF5">
              <w:rPr>
                <w:sz w:val="28"/>
                <w:szCs w:val="28"/>
              </w:rPr>
              <w:lastRenderedPageBreak/>
              <w:t>nông thôn</w:t>
            </w:r>
          </w:p>
        </w:tc>
        <w:tc>
          <w:tcPr>
            <w:tcW w:w="45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lastRenderedPageBreak/>
              <w:t>0,117</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0,076</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0,060</w:t>
            </w:r>
          </w:p>
        </w:tc>
        <w:tc>
          <w:tcPr>
            <w:tcW w:w="406"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0,046</w:t>
            </w:r>
          </w:p>
        </w:tc>
        <w:tc>
          <w:tcPr>
            <w:tcW w:w="407"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0,035</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0,026</w:t>
            </w:r>
          </w:p>
        </w:tc>
        <w:tc>
          <w:tcPr>
            <w:tcW w:w="451"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0,022</w:t>
            </w:r>
          </w:p>
        </w:tc>
        <w:tc>
          <w:tcPr>
            <w:tcW w:w="448"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0,016</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0,014</w:t>
            </w:r>
          </w:p>
        </w:tc>
      </w:tr>
      <w:tr w:rsidR="00D827F8" w:rsidRPr="00E80CF5">
        <w:tc>
          <w:tcPr>
            <w:tcW w:w="33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lastRenderedPageBreak/>
              <w:t>5</w:t>
            </w:r>
          </w:p>
        </w:tc>
        <w:tc>
          <w:tcPr>
            <w:tcW w:w="786" w:type="pct"/>
            <w:shd w:val="clear" w:color="000000" w:fill="auto"/>
            <w:vAlign w:val="center"/>
          </w:tcPr>
          <w:p w:rsidR="00D827F8" w:rsidRPr="00E80CF5" w:rsidRDefault="00D827F8" w:rsidP="009A7E09">
            <w:pPr>
              <w:spacing w:before="120"/>
              <w:ind w:right="22"/>
              <w:rPr>
                <w:sz w:val="28"/>
                <w:szCs w:val="28"/>
              </w:rPr>
            </w:pPr>
            <w:r w:rsidRPr="00E80CF5">
              <w:rPr>
                <w:sz w:val="28"/>
                <w:szCs w:val="28"/>
              </w:rPr>
              <w:t>Công trình hạ tầng kỹ thuật</w:t>
            </w:r>
          </w:p>
        </w:tc>
        <w:tc>
          <w:tcPr>
            <w:tcW w:w="454"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0,122</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0,082</w:t>
            </w:r>
          </w:p>
        </w:tc>
        <w:tc>
          <w:tcPr>
            <w:tcW w:w="405"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0,062</w:t>
            </w:r>
          </w:p>
        </w:tc>
        <w:tc>
          <w:tcPr>
            <w:tcW w:w="406"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0,047</w:t>
            </w:r>
          </w:p>
        </w:tc>
        <w:tc>
          <w:tcPr>
            <w:tcW w:w="407"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0,037</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0,029</w:t>
            </w:r>
          </w:p>
        </w:tc>
        <w:tc>
          <w:tcPr>
            <w:tcW w:w="451"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0,024</w:t>
            </w:r>
          </w:p>
        </w:tc>
        <w:tc>
          <w:tcPr>
            <w:tcW w:w="448"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0,017</w:t>
            </w:r>
          </w:p>
        </w:tc>
        <w:tc>
          <w:tcPr>
            <w:tcW w:w="452" w:type="pct"/>
            <w:shd w:val="clear" w:color="000000" w:fill="auto"/>
            <w:vAlign w:val="center"/>
          </w:tcPr>
          <w:p w:rsidR="00D827F8" w:rsidRPr="00E80CF5" w:rsidRDefault="00D827F8" w:rsidP="009A7E09">
            <w:pPr>
              <w:spacing w:before="120"/>
              <w:ind w:right="22"/>
              <w:jc w:val="center"/>
              <w:rPr>
                <w:sz w:val="28"/>
                <w:szCs w:val="28"/>
              </w:rPr>
            </w:pPr>
            <w:r w:rsidRPr="00E80CF5">
              <w:rPr>
                <w:sz w:val="28"/>
                <w:szCs w:val="28"/>
              </w:rPr>
              <w:t>0,014</w:t>
            </w:r>
          </w:p>
        </w:tc>
      </w:tr>
    </w:tbl>
    <w:p w:rsidR="00D827F8" w:rsidRPr="00E80CF5" w:rsidRDefault="00D827F8" w:rsidP="009A7E09">
      <w:pPr>
        <w:spacing w:before="120"/>
        <w:ind w:right="22"/>
        <w:rPr>
          <w:sz w:val="28"/>
          <w:szCs w:val="28"/>
        </w:rPr>
      </w:pPr>
      <w:r w:rsidRPr="00E80CF5">
        <w:rPr>
          <w:b/>
          <w:sz w:val="28"/>
          <w:szCs w:val="28"/>
        </w:rPr>
        <w:t>Phụ lục số 2: Phí thẩm định thiết kế kỹ thuật, phí thẩm định dự toán xây dựng khi cơ quan chuyên môn về xây dựng mời tổ chức tư vấn, cá nhân cùng thẩm định</w:t>
      </w:r>
      <w:r w:rsidRPr="00E80CF5">
        <w:rPr>
          <w:sz w:val="28"/>
          <w:szCs w:val="28"/>
        </w:rPr>
        <w:t xml:space="preserve"> (Thẩm định thiết kế kỹ thuật, thẩm định dự toán xây dựng đối với trường hợp thiết kế ba bước; thiết kế bản vẽ thi công, dự toán công trình đối với trường hợp thiết kế hai bước)</w:t>
      </w:r>
    </w:p>
    <w:p w:rsidR="00D827F8" w:rsidRPr="00E80CF5" w:rsidRDefault="00D827F8" w:rsidP="009A7E09">
      <w:pPr>
        <w:spacing w:before="120"/>
        <w:ind w:right="22"/>
        <w:outlineLvl w:val="0"/>
        <w:rPr>
          <w:sz w:val="28"/>
          <w:szCs w:val="28"/>
        </w:rPr>
      </w:pPr>
      <w:r w:rsidRPr="00E80CF5">
        <w:rPr>
          <w:sz w:val="28"/>
          <w:szCs w:val="28"/>
        </w:rPr>
        <w:t>1. Phí thẩm định thiết kế kỹ thuật</w:t>
      </w:r>
    </w:p>
    <w:p w:rsidR="00D827F8" w:rsidRPr="00E80CF5" w:rsidRDefault="00D827F8" w:rsidP="009A7E09">
      <w:pPr>
        <w:spacing w:before="120"/>
        <w:ind w:right="22"/>
        <w:jc w:val="right"/>
        <w:rPr>
          <w:i/>
          <w:sz w:val="28"/>
          <w:szCs w:val="28"/>
        </w:rPr>
      </w:pPr>
      <w:r w:rsidRPr="00E80CF5">
        <w:rPr>
          <w:i/>
          <w:sz w:val="28"/>
          <w:szCs w:val="28"/>
        </w:rPr>
        <w:t>Đơn vị tính: Tỷ lệ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0"/>
        <w:gridCol w:w="1253"/>
        <w:gridCol w:w="852"/>
        <w:gridCol w:w="852"/>
        <w:gridCol w:w="856"/>
        <w:gridCol w:w="858"/>
        <w:gridCol w:w="854"/>
        <w:gridCol w:w="856"/>
        <w:gridCol w:w="856"/>
        <w:gridCol w:w="854"/>
        <w:gridCol w:w="856"/>
      </w:tblGrid>
      <w:tr w:rsidR="00D827F8" w:rsidRPr="00E80CF5">
        <w:tc>
          <w:tcPr>
            <w:tcW w:w="275"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Số TT</w:t>
            </w:r>
          </w:p>
        </w:tc>
        <w:tc>
          <w:tcPr>
            <w:tcW w:w="662"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Loại công trình</w:t>
            </w:r>
          </w:p>
        </w:tc>
        <w:tc>
          <w:tcPr>
            <w:tcW w:w="4064" w:type="pct"/>
            <w:gridSpan w:val="9"/>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Chi phí xây dựng (chưa có thuế GTGT) trong dự toán công trình hoặc dự toán gói thầu được duyệt (tỷ đồng)</w:t>
            </w:r>
          </w:p>
        </w:tc>
      </w:tr>
      <w:tr w:rsidR="00D827F8" w:rsidRPr="00E80CF5">
        <w:tc>
          <w:tcPr>
            <w:tcW w:w="275" w:type="pct"/>
            <w:vMerge/>
            <w:shd w:val="clear" w:color="auto" w:fill="auto"/>
            <w:vAlign w:val="center"/>
          </w:tcPr>
          <w:p w:rsidR="00D827F8" w:rsidRPr="00E80CF5" w:rsidRDefault="00D827F8" w:rsidP="009A7E09">
            <w:pPr>
              <w:spacing w:before="120"/>
              <w:ind w:right="22"/>
              <w:jc w:val="center"/>
              <w:rPr>
                <w:b/>
                <w:sz w:val="28"/>
                <w:szCs w:val="28"/>
              </w:rPr>
            </w:pPr>
          </w:p>
        </w:tc>
        <w:tc>
          <w:tcPr>
            <w:tcW w:w="662" w:type="pct"/>
            <w:vMerge/>
            <w:shd w:val="clear" w:color="auto" w:fill="auto"/>
            <w:vAlign w:val="center"/>
          </w:tcPr>
          <w:p w:rsidR="00D827F8" w:rsidRPr="00E80CF5" w:rsidRDefault="00D827F8" w:rsidP="009A7E09">
            <w:pPr>
              <w:spacing w:before="120"/>
              <w:ind w:right="22"/>
              <w:rPr>
                <w:b/>
                <w:sz w:val="28"/>
                <w:szCs w:val="28"/>
              </w:rPr>
            </w:pPr>
          </w:p>
        </w:tc>
        <w:tc>
          <w:tcPr>
            <w:tcW w:w="450"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≤15</w:t>
            </w:r>
          </w:p>
        </w:tc>
        <w:tc>
          <w:tcPr>
            <w:tcW w:w="450"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w:t>
            </w:r>
          </w:p>
        </w:tc>
        <w:tc>
          <w:tcPr>
            <w:tcW w:w="452"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100</w:t>
            </w:r>
          </w:p>
        </w:tc>
        <w:tc>
          <w:tcPr>
            <w:tcW w:w="453"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200</w:t>
            </w:r>
          </w:p>
        </w:tc>
        <w:tc>
          <w:tcPr>
            <w:tcW w:w="451"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500</w:t>
            </w:r>
          </w:p>
        </w:tc>
        <w:tc>
          <w:tcPr>
            <w:tcW w:w="452"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1. 000</w:t>
            </w:r>
          </w:p>
        </w:tc>
        <w:tc>
          <w:tcPr>
            <w:tcW w:w="452"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2. 000</w:t>
            </w:r>
          </w:p>
        </w:tc>
        <w:tc>
          <w:tcPr>
            <w:tcW w:w="451"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5. 000</w:t>
            </w:r>
          </w:p>
        </w:tc>
        <w:tc>
          <w:tcPr>
            <w:tcW w:w="452"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8. 000</w:t>
            </w:r>
          </w:p>
        </w:tc>
      </w:tr>
      <w:tr w:rsidR="00D827F8" w:rsidRPr="00E80CF5">
        <w:tc>
          <w:tcPr>
            <w:tcW w:w="27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1</w:t>
            </w:r>
          </w:p>
        </w:tc>
        <w:tc>
          <w:tcPr>
            <w:tcW w:w="662"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dân dụng</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0,0495</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0,0330</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0,0255</w:t>
            </w:r>
          </w:p>
        </w:tc>
        <w:tc>
          <w:tcPr>
            <w:tcW w:w="45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0,0195</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0,0150</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0,0123</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0,0087</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0,0066</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0,0057</w:t>
            </w:r>
          </w:p>
        </w:tc>
      </w:tr>
      <w:tr w:rsidR="00D827F8" w:rsidRPr="00E80CF5">
        <w:tc>
          <w:tcPr>
            <w:tcW w:w="27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2</w:t>
            </w:r>
          </w:p>
        </w:tc>
        <w:tc>
          <w:tcPr>
            <w:tcW w:w="662"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công nghiệp</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0,0570</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0,0378</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0,0291</w:t>
            </w:r>
          </w:p>
        </w:tc>
        <w:tc>
          <w:tcPr>
            <w:tcW w:w="45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0,0225</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0,0174</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0,0132</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0,0105</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0,0078</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0,0066</w:t>
            </w:r>
          </w:p>
        </w:tc>
      </w:tr>
      <w:tr w:rsidR="00D827F8" w:rsidRPr="00E80CF5">
        <w:tc>
          <w:tcPr>
            <w:tcW w:w="27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3</w:t>
            </w:r>
          </w:p>
        </w:tc>
        <w:tc>
          <w:tcPr>
            <w:tcW w:w="662"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giao thông</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0,0327</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0,0216</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0,0165</w:t>
            </w:r>
          </w:p>
        </w:tc>
        <w:tc>
          <w:tcPr>
            <w:tcW w:w="45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0,0129</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0,0099</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0,0075</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0,0063</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0,0048</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0,0042</w:t>
            </w:r>
          </w:p>
        </w:tc>
      </w:tr>
      <w:tr w:rsidR="00D827F8" w:rsidRPr="00E80CF5">
        <w:tc>
          <w:tcPr>
            <w:tcW w:w="27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4</w:t>
            </w:r>
          </w:p>
        </w:tc>
        <w:tc>
          <w:tcPr>
            <w:tcW w:w="662"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nông nghiệp và phát triển nông thôn</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0,0363</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0,0240</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0,0183</w:t>
            </w:r>
          </w:p>
        </w:tc>
        <w:tc>
          <w:tcPr>
            <w:tcW w:w="45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0,0144</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0,0111</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0,0084</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0,0069</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0,0051</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0,0042</w:t>
            </w:r>
          </w:p>
        </w:tc>
      </w:tr>
      <w:tr w:rsidR="00D827F8" w:rsidRPr="00E80CF5">
        <w:tc>
          <w:tcPr>
            <w:tcW w:w="27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5</w:t>
            </w:r>
          </w:p>
        </w:tc>
        <w:tc>
          <w:tcPr>
            <w:tcW w:w="662"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hạ tầng kỹ thuật</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0,0378</w:t>
            </w:r>
          </w:p>
        </w:tc>
        <w:tc>
          <w:tcPr>
            <w:tcW w:w="4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0,0255</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0,0195</w:t>
            </w:r>
          </w:p>
        </w:tc>
        <w:tc>
          <w:tcPr>
            <w:tcW w:w="45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0,015</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0,0117</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0,0090</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0,0780</w:t>
            </w:r>
          </w:p>
        </w:tc>
        <w:tc>
          <w:tcPr>
            <w:tcW w:w="451"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0,0057</w:t>
            </w:r>
          </w:p>
        </w:tc>
        <w:tc>
          <w:tcPr>
            <w:tcW w:w="452"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0,0051</w:t>
            </w:r>
          </w:p>
        </w:tc>
      </w:tr>
    </w:tbl>
    <w:p w:rsidR="00D827F8" w:rsidRPr="00E80CF5" w:rsidRDefault="00D827F8" w:rsidP="009A7E09">
      <w:pPr>
        <w:spacing w:before="120"/>
        <w:ind w:right="22"/>
        <w:rPr>
          <w:sz w:val="28"/>
          <w:szCs w:val="28"/>
        </w:rPr>
      </w:pPr>
      <w:r w:rsidRPr="00E80CF5">
        <w:rPr>
          <w:sz w:val="28"/>
          <w:szCs w:val="28"/>
        </w:rPr>
        <w:t>2. Phí thẩm định dự toán xây dựng</w:t>
      </w:r>
    </w:p>
    <w:p w:rsidR="00D827F8" w:rsidRPr="00E80CF5" w:rsidRDefault="00D827F8" w:rsidP="009A7E09">
      <w:pPr>
        <w:spacing w:before="120"/>
        <w:ind w:right="22"/>
        <w:jc w:val="right"/>
        <w:rPr>
          <w:i/>
          <w:sz w:val="28"/>
          <w:szCs w:val="28"/>
        </w:rPr>
      </w:pPr>
      <w:r w:rsidRPr="00E80CF5">
        <w:rPr>
          <w:i/>
          <w:sz w:val="28"/>
          <w:szCs w:val="28"/>
        </w:rPr>
        <w:t>Đơn vị tính: Tỷ lệ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74"/>
        <w:gridCol w:w="1401"/>
        <w:gridCol w:w="839"/>
        <w:gridCol w:w="850"/>
        <w:gridCol w:w="844"/>
        <w:gridCol w:w="841"/>
        <w:gridCol w:w="844"/>
        <w:gridCol w:w="844"/>
        <w:gridCol w:w="843"/>
        <w:gridCol w:w="843"/>
        <w:gridCol w:w="844"/>
      </w:tblGrid>
      <w:tr w:rsidR="00D827F8" w:rsidRPr="00E80CF5">
        <w:tc>
          <w:tcPr>
            <w:tcW w:w="250"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Số TT</w:t>
            </w:r>
          </w:p>
        </w:tc>
        <w:tc>
          <w:tcPr>
            <w:tcW w:w="740" w:type="pct"/>
            <w:vMerge w:val="restar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Loại công trình</w:t>
            </w:r>
          </w:p>
        </w:tc>
        <w:tc>
          <w:tcPr>
            <w:tcW w:w="4010" w:type="pct"/>
            <w:gridSpan w:val="9"/>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Chi phí xây dựng (chưa có thuế GTGT) trong dự toán công trình hoặc dự toán gói thầu được duyệt (tỷ đồng)</w:t>
            </w:r>
          </w:p>
        </w:tc>
      </w:tr>
      <w:tr w:rsidR="00D827F8" w:rsidRPr="00E80CF5">
        <w:tc>
          <w:tcPr>
            <w:tcW w:w="250" w:type="pct"/>
            <w:vMerge/>
            <w:shd w:val="clear" w:color="auto" w:fill="auto"/>
            <w:vAlign w:val="center"/>
          </w:tcPr>
          <w:p w:rsidR="00D827F8" w:rsidRPr="00E80CF5" w:rsidRDefault="00D827F8" w:rsidP="009A7E09">
            <w:pPr>
              <w:spacing w:before="120"/>
              <w:ind w:right="22"/>
              <w:jc w:val="center"/>
              <w:rPr>
                <w:b/>
                <w:sz w:val="28"/>
                <w:szCs w:val="28"/>
              </w:rPr>
            </w:pPr>
          </w:p>
        </w:tc>
        <w:tc>
          <w:tcPr>
            <w:tcW w:w="740" w:type="pct"/>
            <w:vMerge/>
            <w:shd w:val="clear" w:color="auto" w:fill="auto"/>
            <w:vAlign w:val="center"/>
          </w:tcPr>
          <w:p w:rsidR="00D827F8" w:rsidRPr="00E80CF5" w:rsidRDefault="00D827F8" w:rsidP="009A7E09">
            <w:pPr>
              <w:spacing w:before="120"/>
              <w:ind w:right="22"/>
              <w:rPr>
                <w:b/>
                <w:sz w:val="28"/>
                <w:szCs w:val="28"/>
              </w:rPr>
            </w:pPr>
          </w:p>
        </w:tc>
        <w:tc>
          <w:tcPr>
            <w:tcW w:w="443"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≤15</w:t>
            </w:r>
          </w:p>
        </w:tc>
        <w:tc>
          <w:tcPr>
            <w:tcW w:w="449"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w:t>
            </w:r>
          </w:p>
        </w:tc>
        <w:tc>
          <w:tcPr>
            <w:tcW w:w="446"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100</w:t>
            </w:r>
          </w:p>
        </w:tc>
        <w:tc>
          <w:tcPr>
            <w:tcW w:w="444"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200</w:t>
            </w:r>
          </w:p>
        </w:tc>
        <w:tc>
          <w:tcPr>
            <w:tcW w:w="446"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500</w:t>
            </w:r>
          </w:p>
        </w:tc>
        <w:tc>
          <w:tcPr>
            <w:tcW w:w="446"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1. 000</w:t>
            </w:r>
          </w:p>
        </w:tc>
        <w:tc>
          <w:tcPr>
            <w:tcW w:w="445"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2.000</w:t>
            </w:r>
          </w:p>
        </w:tc>
        <w:tc>
          <w:tcPr>
            <w:tcW w:w="445"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5.000</w:t>
            </w:r>
          </w:p>
        </w:tc>
        <w:tc>
          <w:tcPr>
            <w:tcW w:w="447" w:type="pct"/>
            <w:shd w:val="clear" w:color="auto" w:fill="auto"/>
            <w:vAlign w:val="center"/>
          </w:tcPr>
          <w:p w:rsidR="00D827F8" w:rsidRPr="00E80CF5" w:rsidRDefault="00D827F8" w:rsidP="009A7E09">
            <w:pPr>
              <w:spacing w:before="120"/>
              <w:ind w:right="22"/>
              <w:jc w:val="center"/>
              <w:rPr>
                <w:b/>
                <w:sz w:val="28"/>
                <w:szCs w:val="28"/>
              </w:rPr>
            </w:pPr>
            <w:r w:rsidRPr="00E80CF5">
              <w:rPr>
                <w:b/>
                <w:sz w:val="28"/>
                <w:szCs w:val="28"/>
              </w:rPr>
              <w:t>8.000</w:t>
            </w:r>
          </w:p>
        </w:tc>
      </w:tr>
      <w:tr w:rsidR="00D827F8" w:rsidRPr="00E80CF5">
        <w:tc>
          <w:tcPr>
            <w:tcW w:w="2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1</w:t>
            </w:r>
          </w:p>
        </w:tc>
        <w:tc>
          <w:tcPr>
            <w:tcW w:w="740"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dân dụng</w:t>
            </w:r>
          </w:p>
        </w:tc>
        <w:tc>
          <w:tcPr>
            <w:tcW w:w="44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0,0480</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0,0318</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0,0249</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0,0186</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0,0138</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0,0114</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0,0084</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0,0063</w:t>
            </w:r>
          </w:p>
        </w:tc>
        <w:tc>
          <w:tcPr>
            <w:tcW w:w="447"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0,0054</w:t>
            </w:r>
          </w:p>
        </w:tc>
      </w:tr>
      <w:tr w:rsidR="00D827F8" w:rsidRPr="00E80CF5">
        <w:tc>
          <w:tcPr>
            <w:tcW w:w="2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lastRenderedPageBreak/>
              <w:t>2</w:t>
            </w:r>
          </w:p>
        </w:tc>
        <w:tc>
          <w:tcPr>
            <w:tcW w:w="740"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công nghiệp</w:t>
            </w:r>
          </w:p>
        </w:tc>
        <w:tc>
          <w:tcPr>
            <w:tcW w:w="44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0,0555</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0,0363</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0,0282</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0,0216</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0,0165</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0,0123</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0,0099</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0,0069</w:t>
            </w:r>
          </w:p>
        </w:tc>
        <w:tc>
          <w:tcPr>
            <w:tcW w:w="447"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w:t>
            </w:r>
          </w:p>
        </w:tc>
      </w:tr>
      <w:tr w:rsidR="00D827F8" w:rsidRPr="00E80CF5">
        <w:tc>
          <w:tcPr>
            <w:tcW w:w="2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3</w:t>
            </w:r>
          </w:p>
        </w:tc>
        <w:tc>
          <w:tcPr>
            <w:tcW w:w="740"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giao thông</w:t>
            </w:r>
          </w:p>
        </w:tc>
        <w:tc>
          <w:tcPr>
            <w:tcW w:w="44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0,0318</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0,0204</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0,0162</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0,0123</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0,0093</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0,0072</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0,0042</w:t>
            </w:r>
          </w:p>
        </w:tc>
        <w:tc>
          <w:tcPr>
            <w:tcW w:w="447"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0,0036</w:t>
            </w:r>
          </w:p>
        </w:tc>
      </w:tr>
      <w:tr w:rsidR="00D827F8" w:rsidRPr="00E80CF5">
        <w:tc>
          <w:tcPr>
            <w:tcW w:w="2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4</w:t>
            </w:r>
          </w:p>
        </w:tc>
        <w:tc>
          <w:tcPr>
            <w:tcW w:w="740"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nông nghiệp và phát triển nông thôn</w:t>
            </w:r>
          </w:p>
        </w:tc>
        <w:tc>
          <w:tcPr>
            <w:tcW w:w="44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0,0351</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0,0228</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0,0180</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0,0138</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0,0105</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0,0078</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0,0066</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0,0048</w:t>
            </w:r>
          </w:p>
        </w:tc>
        <w:tc>
          <w:tcPr>
            <w:tcW w:w="447"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0,0042</w:t>
            </w:r>
          </w:p>
        </w:tc>
      </w:tr>
      <w:tr w:rsidR="00D827F8" w:rsidRPr="00E80CF5">
        <w:tc>
          <w:tcPr>
            <w:tcW w:w="250"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5</w:t>
            </w:r>
          </w:p>
        </w:tc>
        <w:tc>
          <w:tcPr>
            <w:tcW w:w="740" w:type="pct"/>
            <w:shd w:val="clear" w:color="auto" w:fill="auto"/>
            <w:vAlign w:val="center"/>
          </w:tcPr>
          <w:p w:rsidR="00D827F8" w:rsidRPr="00E80CF5" w:rsidRDefault="00D827F8" w:rsidP="009A7E09">
            <w:pPr>
              <w:spacing w:before="120"/>
              <w:ind w:right="22"/>
              <w:rPr>
                <w:sz w:val="28"/>
                <w:szCs w:val="28"/>
              </w:rPr>
            </w:pPr>
            <w:r w:rsidRPr="00E80CF5">
              <w:rPr>
                <w:sz w:val="28"/>
                <w:szCs w:val="28"/>
              </w:rPr>
              <w:t>Công trình hạ tầng kỹ thuật</w:t>
            </w:r>
          </w:p>
        </w:tc>
        <w:tc>
          <w:tcPr>
            <w:tcW w:w="443"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0,0366</w:t>
            </w:r>
          </w:p>
        </w:tc>
        <w:tc>
          <w:tcPr>
            <w:tcW w:w="449"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0,0246</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0,0186</w:t>
            </w:r>
          </w:p>
        </w:tc>
        <w:tc>
          <w:tcPr>
            <w:tcW w:w="444"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0,0141</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0,0111</w:t>
            </w:r>
          </w:p>
        </w:tc>
        <w:tc>
          <w:tcPr>
            <w:tcW w:w="446"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0,0087</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0,0072</w:t>
            </w:r>
          </w:p>
        </w:tc>
        <w:tc>
          <w:tcPr>
            <w:tcW w:w="445"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0,0051</w:t>
            </w:r>
          </w:p>
        </w:tc>
        <w:tc>
          <w:tcPr>
            <w:tcW w:w="447" w:type="pct"/>
            <w:shd w:val="clear" w:color="auto" w:fill="auto"/>
            <w:vAlign w:val="center"/>
          </w:tcPr>
          <w:p w:rsidR="00D827F8" w:rsidRPr="00E80CF5" w:rsidRDefault="00D827F8" w:rsidP="009A7E09">
            <w:pPr>
              <w:spacing w:before="120"/>
              <w:ind w:right="22"/>
              <w:jc w:val="center"/>
              <w:rPr>
                <w:sz w:val="28"/>
                <w:szCs w:val="28"/>
              </w:rPr>
            </w:pPr>
            <w:r w:rsidRPr="00E80CF5">
              <w:rPr>
                <w:sz w:val="28"/>
                <w:szCs w:val="28"/>
              </w:rPr>
              <w:t>0,0042</w:t>
            </w:r>
          </w:p>
        </w:tc>
      </w:tr>
    </w:tbl>
    <w:p w:rsidR="00D827F8" w:rsidRPr="00E80CF5" w:rsidRDefault="00D827F8" w:rsidP="009A7E09">
      <w:pPr>
        <w:spacing w:before="120"/>
        <w:ind w:right="22"/>
        <w:rPr>
          <w:sz w:val="28"/>
          <w:szCs w:val="28"/>
        </w:rPr>
      </w:pPr>
    </w:p>
    <w:p w:rsidR="00D827F8" w:rsidRPr="00E80CF5" w:rsidRDefault="00D827F8" w:rsidP="009A7E09">
      <w:pPr>
        <w:autoSpaceDE w:val="0"/>
        <w:autoSpaceDN w:val="0"/>
        <w:adjustRightInd w:val="0"/>
        <w:spacing w:before="120"/>
        <w:ind w:right="22"/>
        <w:jc w:val="both"/>
        <w:rPr>
          <w:b/>
          <w:sz w:val="28"/>
          <w:szCs w:val="28"/>
          <w:lang/>
        </w:rPr>
        <w:sectPr w:rsidR="00D827F8" w:rsidRPr="00E80CF5" w:rsidSect="00DF7B04">
          <w:pgSz w:w="11900" w:h="16838" w:code="9"/>
          <w:pgMar w:top="1418" w:right="1021" w:bottom="1418" w:left="1418" w:header="0" w:footer="0" w:gutter="0"/>
          <w:cols w:space="0" w:equalWidth="0">
            <w:col w:w="9461"/>
          </w:cols>
          <w:docGrid w:linePitch="360"/>
        </w:sectPr>
      </w:pPr>
    </w:p>
    <w:p w:rsidR="00BB65E1" w:rsidRPr="00E80CF5" w:rsidRDefault="00C54303" w:rsidP="009A7E09">
      <w:pPr>
        <w:ind w:right="22"/>
        <w:outlineLvl w:val="0"/>
        <w:rPr>
          <w:b/>
          <w:sz w:val="28"/>
          <w:szCs w:val="28"/>
        </w:rPr>
      </w:pPr>
      <w:r w:rsidRPr="00E80CF5">
        <w:rPr>
          <w:b/>
          <w:sz w:val="28"/>
          <w:szCs w:val="28"/>
        </w:rPr>
        <w:lastRenderedPageBreak/>
        <w:t>I</w:t>
      </w:r>
      <w:r w:rsidR="0018792B" w:rsidRPr="00E80CF5">
        <w:rPr>
          <w:b/>
          <w:sz w:val="28"/>
          <w:szCs w:val="28"/>
        </w:rPr>
        <w:t>I</w:t>
      </w:r>
      <w:r w:rsidRPr="00E80CF5">
        <w:rPr>
          <w:b/>
          <w:sz w:val="28"/>
          <w:szCs w:val="28"/>
        </w:rPr>
        <w:t>. Lĩnh</w:t>
      </w:r>
      <w:r w:rsidR="00B76AB9" w:rsidRPr="00E80CF5">
        <w:rPr>
          <w:b/>
          <w:sz w:val="28"/>
          <w:szCs w:val="28"/>
        </w:rPr>
        <w:t xml:space="preserve"> vực Q</w:t>
      </w:r>
      <w:r w:rsidRPr="00E80CF5">
        <w:rPr>
          <w:b/>
          <w:sz w:val="28"/>
          <w:szCs w:val="28"/>
        </w:rPr>
        <w:t>uy hoạch</w:t>
      </w:r>
      <w:r w:rsidR="00B76AB9" w:rsidRPr="00E80CF5">
        <w:rPr>
          <w:b/>
          <w:sz w:val="28"/>
          <w:szCs w:val="28"/>
        </w:rPr>
        <w:t xml:space="preserve"> – kiến trúc</w:t>
      </w:r>
    </w:p>
    <w:p w:rsidR="00C54303" w:rsidRPr="00E80CF5" w:rsidRDefault="00C54303" w:rsidP="009A7E09">
      <w:pPr>
        <w:autoSpaceDE w:val="0"/>
        <w:autoSpaceDN w:val="0"/>
        <w:adjustRightInd w:val="0"/>
        <w:spacing w:before="100" w:after="120"/>
        <w:ind w:right="22"/>
        <w:jc w:val="both"/>
        <w:rPr>
          <w:b/>
          <w:sz w:val="28"/>
          <w:szCs w:val="28"/>
          <w:lang/>
        </w:rPr>
      </w:pPr>
      <w:r w:rsidRPr="00E80CF5">
        <w:rPr>
          <w:b/>
          <w:bCs/>
          <w:sz w:val="28"/>
          <w:szCs w:val="28"/>
          <w:lang/>
        </w:rPr>
        <w:t xml:space="preserve">1. </w:t>
      </w:r>
      <w:r w:rsidR="0031723E" w:rsidRPr="00E80CF5">
        <w:rPr>
          <w:b/>
          <w:sz w:val="28"/>
          <w:szCs w:val="28"/>
          <w:lang/>
        </w:rPr>
        <w:t>Thẩm định nhiệm vụ, nhiệm vụ điều chỉnh quy hoạch chi tiết của dự án đầu tư xây dựng công trình theo hình thức kinh doanh thuộc thẩm quyền phê duyệt của UBND cấp huyện.</w:t>
      </w:r>
    </w:p>
    <w:p w:rsidR="00C54303" w:rsidRPr="00E80CF5" w:rsidRDefault="00C54303" w:rsidP="009A7E09">
      <w:pPr>
        <w:autoSpaceDE w:val="0"/>
        <w:autoSpaceDN w:val="0"/>
        <w:adjustRightInd w:val="0"/>
        <w:spacing w:before="100" w:after="120"/>
        <w:ind w:right="22"/>
        <w:rPr>
          <w:sz w:val="28"/>
          <w:szCs w:val="28"/>
          <w:lang/>
        </w:rPr>
      </w:pPr>
      <w:r w:rsidRPr="00E80CF5">
        <w:rPr>
          <w:b/>
          <w:bCs/>
          <w:sz w:val="28"/>
          <w:szCs w:val="28"/>
          <w:lang/>
        </w:rPr>
        <w:t>- Trình tự thực hiện:</w:t>
      </w:r>
    </w:p>
    <w:p w:rsidR="00EC65A6" w:rsidRPr="007D6F6F" w:rsidRDefault="00C54303" w:rsidP="00EC65A6">
      <w:pPr>
        <w:spacing w:before="60" w:line="245" w:lineRule="auto"/>
        <w:ind w:right="22" w:firstLine="720"/>
        <w:jc w:val="both"/>
        <w:rPr>
          <w:sz w:val="28"/>
          <w:szCs w:val="28"/>
          <w:lang w:val="vi-VN"/>
        </w:rPr>
      </w:pPr>
      <w:r w:rsidRPr="00E80CF5">
        <w:rPr>
          <w:b/>
          <w:bCs/>
          <w:sz w:val="28"/>
          <w:szCs w:val="28"/>
          <w:lang/>
        </w:rPr>
        <w:t>B</w:t>
      </w:r>
      <w:r w:rsidRPr="00E80CF5">
        <w:rPr>
          <w:b/>
          <w:bCs/>
          <w:sz w:val="28"/>
          <w:szCs w:val="28"/>
          <w:lang w:val="vi-VN"/>
        </w:rPr>
        <w:t>ước 1.</w:t>
      </w:r>
      <w:r w:rsidRPr="00E80CF5">
        <w:rPr>
          <w:sz w:val="28"/>
          <w:szCs w:val="28"/>
          <w:lang w:val="vi-VN"/>
        </w:rPr>
        <w:t xml:space="preserve"> </w:t>
      </w:r>
      <w:r w:rsidR="00EC65A6" w:rsidRPr="00E80CF5">
        <w:rPr>
          <w:sz w:val="28"/>
          <w:szCs w:val="28"/>
          <w:lang w:val="vi-VN"/>
        </w:rPr>
        <w:t>Chuẩn bị đầy đủ hồ sơ theo quy định pháp luật</w:t>
      </w:r>
    </w:p>
    <w:p w:rsidR="00EC65A6" w:rsidRPr="007D6F6F" w:rsidRDefault="00C54303" w:rsidP="00EC65A6">
      <w:pPr>
        <w:spacing w:before="60" w:line="245" w:lineRule="auto"/>
        <w:ind w:right="22" w:firstLine="720"/>
        <w:jc w:val="both"/>
        <w:rPr>
          <w:sz w:val="28"/>
          <w:szCs w:val="28"/>
          <w:lang w:val="vi-VN"/>
        </w:rPr>
      </w:pPr>
      <w:r w:rsidRPr="007D6F6F">
        <w:rPr>
          <w:b/>
          <w:bCs/>
          <w:sz w:val="28"/>
          <w:szCs w:val="28"/>
          <w:lang w:val="vi-VN"/>
        </w:rPr>
        <w:t>B</w:t>
      </w:r>
      <w:r w:rsidRPr="00E80CF5">
        <w:rPr>
          <w:b/>
          <w:bCs/>
          <w:sz w:val="28"/>
          <w:szCs w:val="28"/>
          <w:lang w:val="vi-VN"/>
        </w:rPr>
        <w:t>ước 2.</w:t>
      </w:r>
      <w:r w:rsidRPr="00E80CF5">
        <w:rPr>
          <w:sz w:val="28"/>
          <w:szCs w:val="28"/>
          <w:lang w:val="vi-VN"/>
        </w:rPr>
        <w:t xml:space="preserve"> </w:t>
      </w:r>
      <w:r w:rsidR="00EC65A6" w:rsidRPr="00E80CF5">
        <w:rPr>
          <w:sz w:val="28"/>
          <w:szCs w:val="28"/>
          <w:lang w:val="vi-VN"/>
        </w:rPr>
        <w:t>Tổ chức, cá nhân gửi hồ sơ trực tiếp đến Bộ phận tiếp nhận hồ sơ và trả kết quả thuộc Ủy ban nhân dân huyện, thị x</w:t>
      </w:r>
      <w:r w:rsidR="00EC65A6" w:rsidRPr="007D6F6F">
        <w:rPr>
          <w:sz w:val="28"/>
          <w:szCs w:val="28"/>
          <w:lang w:val="vi-VN"/>
        </w:rPr>
        <w:t>ã, thành phố (gọi tắt là UBND cấp huyện trên địa bàn tỉnh Vĩnh Long).</w:t>
      </w:r>
    </w:p>
    <w:p w:rsidR="0076088C" w:rsidRPr="007D6F6F" w:rsidRDefault="0076088C" w:rsidP="0076088C">
      <w:pPr>
        <w:autoSpaceDE w:val="0"/>
        <w:autoSpaceDN w:val="0"/>
        <w:adjustRightInd w:val="0"/>
        <w:spacing w:before="120" w:after="120"/>
        <w:ind w:firstLine="709"/>
        <w:jc w:val="both"/>
        <w:rPr>
          <w:b/>
          <w:bCs/>
          <w:sz w:val="28"/>
          <w:szCs w:val="28"/>
          <w:lang w:val="vi-VN"/>
        </w:rPr>
      </w:pPr>
      <w:r w:rsidRPr="007D6F6F">
        <w:rPr>
          <w:b/>
          <w:bCs/>
          <w:sz w:val="28"/>
          <w:szCs w:val="28"/>
          <w:lang w:val="vi-VN"/>
        </w:rPr>
        <w:t>* Công chức tiếp nhận hồ sơ kiểm tra tính đầy đủ của hồ sơ theo quy định:</w:t>
      </w:r>
    </w:p>
    <w:p w:rsidR="0076088C" w:rsidRPr="00E80CF5" w:rsidRDefault="0076088C" w:rsidP="0076088C">
      <w:pPr>
        <w:autoSpaceDE w:val="0"/>
        <w:autoSpaceDN w:val="0"/>
        <w:adjustRightInd w:val="0"/>
        <w:spacing w:before="120" w:after="120"/>
        <w:ind w:firstLine="709"/>
        <w:jc w:val="both"/>
        <w:rPr>
          <w:sz w:val="28"/>
          <w:szCs w:val="28"/>
          <w:lang w:val="vi-VN"/>
        </w:rPr>
      </w:pPr>
      <w:r w:rsidRPr="007D6F6F">
        <w:rPr>
          <w:sz w:val="28"/>
          <w:szCs w:val="28"/>
          <w:lang w:val="vi-VN"/>
        </w:rPr>
        <w:t>+ Tr</w:t>
      </w:r>
      <w:r w:rsidRPr="00E80CF5">
        <w:rPr>
          <w:sz w:val="28"/>
          <w:szCs w:val="28"/>
          <w:lang w:val="vi-VN"/>
        </w:rPr>
        <w:t>ường hợp hồ sơ đầy đủ theo quy định, công chức ra phiếu nhận hồ sơ và hẹn ngày trả kết quả (theo đúng mẫu số 03 ban hành kèm theo Quyết định số 09/2015/QĐ-TTg, ngày 25/3/2015) giao cho người nộp.</w:t>
      </w:r>
    </w:p>
    <w:p w:rsidR="0076088C" w:rsidRPr="007D6F6F" w:rsidRDefault="0076088C" w:rsidP="0076088C">
      <w:pPr>
        <w:autoSpaceDE w:val="0"/>
        <w:autoSpaceDN w:val="0"/>
        <w:adjustRightInd w:val="0"/>
        <w:spacing w:before="120" w:after="120"/>
        <w:ind w:firstLine="709"/>
        <w:jc w:val="both"/>
        <w:rPr>
          <w:sz w:val="28"/>
          <w:szCs w:val="28"/>
          <w:lang w:val="vi-VN"/>
        </w:rPr>
      </w:pPr>
      <w:r w:rsidRPr="007D6F6F">
        <w:rPr>
          <w:sz w:val="28"/>
          <w:szCs w:val="28"/>
          <w:lang w:val="vi-VN"/>
        </w:rPr>
        <w:t>+ Tr</w:t>
      </w:r>
      <w:r w:rsidRPr="00E80CF5">
        <w:rPr>
          <w:sz w:val="28"/>
          <w:szCs w:val="28"/>
          <w:lang w:val="vi-VN"/>
        </w:rPr>
        <w:t>ường hợp hồ sơ chưa đầy đủ</w:t>
      </w:r>
      <w:r w:rsidR="00241BF1" w:rsidRPr="007D6F6F">
        <w:rPr>
          <w:sz w:val="28"/>
          <w:szCs w:val="28"/>
          <w:lang w:val="vi-VN"/>
        </w:rPr>
        <w:t xml:space="preserve"> theo quy định</w:t>
      </w:r>
      <w:r w:rsidRPr="00E80CF5">
        <w:rPr>
          <w:sz w:val="28"/>
          <w:szCs w:val="28"/>
          <w:lang w:val="vi-VN"/>
        </w:rPr>
        <w:t>, công chức tiếp nhận hồ sơ hướng dẫn hoàn thiện hồ sơ (theo đúng mẫu số 01 ban hành kèm theo Quyết định số 09/2015/QĐ-TTg, ngày 25/3/2015) gửi cho tổ chức, cá nhân để bổ sung, hoàn thiện hồ sơ (đảm bảo tổ chức, cá nhân chỉ phải bổ sung hồ sơ một lần).</w:t>
      </w:r>
    </w:p>
    <w:p w:rsidR="0076088C" w:rsidRPr="00E80CF5" w:rsidRDefault="0076088C" w:rsidP="0076088C">
      <w:pPr>
        <w:autoSpaceDE w:val="0"/>
        <w:autoSpaceDN w:val="0"/>
        <w:adjustRightInd w:val="0"/>
        <w:spacing w:before="120" w:after="120"/>
        <w:ind w:firstLine="720"/>
        <w:jc w:val="both"/>
        <w:rPr>
          <w:spacing w:val="-4"/>
          <w:sz w:val="28"/>
          <w:szCs w:val="28"/>
          <w:lang w:val="vi-VN"/>
        </w:rPr>
      </w:pPr>
      <w:r w:rsidRPr="007D6F6F">
        <w:rPr>
          <w:b/>
          <w:sz w:val="28"/>
          <w:szCs w:val="28"/>
          <w:lang w:val="vi-VN"/>
        </w:rPr>
        <w:t>Bước 3.</w:t>
      </w:r>
      <w:r w:rsidRPr="007D6F6F">
        <w:rPr>
          <w:sz w:val="28"/>
          <w:szCs w:val="28"/>
          <w:lang w:val="vi-VN"/>
        </w:rPr>
        <w:t xml:space="preserve"> </w:t>
      </w:r>
      <w:r w:rsidRPr="00E80CF5">
        <w:rPr>
          <w:spacing w:val="-4"/>
          <w:sz w:val="28"/>
          <w:szCs w:val="28"/>
          <w:lang w:val="vi-VN"/>
        </w:rPr>
        <w:t>Tổ chức, cá nhân nộp phí, lệ phí theo quy định và n</w:t>
      </w:r>
      <w:r w:rsidRPr="00E80CF5">
        <w:rPr>
          <w:sz w:val="28"/>
          <w:szCs w:val="28"/>
          <w:lang w:val="vi-VN"/>
        </w:rPr>
        <w:t>hận kết quả giải quyết thủ tục hành chính</w:t>
      </w:r>
      <w:r w:rsidRPr="00E80CF5">
        <w:rPr>
          <w:spacing w:val="-4"/>
          <w:sz w:val="28"/>
          <w:szCs w:val="28"/>
          <w:lang w:val="vi-VN"/>
        </w:rPr>
        <w:t xml:space="preserve"> theo địa chỉ đ</w:t>
      </w:r>
      <w:r w:rsidRPr="007D6F6F">
        <w:rPr>
          <w:spacing w:val="-4"/>
          <w:sz w:val="28"/>
          <w:szCs w:val="28"/>
          <w:lang w:val="vi-VN"/>
        </w:rPr>
        <w:t>ã gửi hồ s</w:t>
      </w:r>
      <w:r w:rsidRPr="00E80CF5">
        <w:rPr>
          <w:spacing w:val="-4"/>
          <w:sz w:val="28"/>
          <w:szCs w:val="28"/>
          <w:lang w:val="vi-VN"/>
        </w:rPr>
        <w:t>ơ ban đầu.</w:t>
      </w:r>
    </w:p>
    <w:p w:rsidR="0076088C" w:rsidRPr="00E80CF5" w:rsidRDefault="0076088C" w:rsidP="0076088C">
      <w:pPr>
        <w:autoSpaceDE w:val="0"/>
        <w:autoSpaceDN w:val="0"/>
        <w:adjustRightInd w:val="0"/>
        <w:spacing w:after="60"/>
        <w:ind w:firstLine="720"/>
        <w:jc w:val="both"/>
        <w:rPr>
          <w:sz w:val="28"/>
          <w:szCs w:val="28"/>
          <w:lang w:val="vi-VN"/>
        </w:rPr>
      </w:pPr>
      <w:r w:rsidRPr="007D6F6F">
        <w:rPr>
          <w:sz w:val="28"/>
          <w:szCs w:val="28"/>
          <w:lang w:val="vi-VN"/>
        </w:rPr>
        <w:t>+ Khi đến nhận kết quả giải quyết thủ tục hành chính, ng</w:t>
      </w:r>
      <w:r w:rsidRPr="00E80CF5">
        <w:rPr>
          <w:sz w:val="28"/>
          <w:szCs w:val="28"/>
          <w:lang w:val="vi-VN"/>
        </w:rPr>
        <w:t xml:space="preserve">ười nhận phải trả lại phiếu nhận hồ sơ </w:t>
      </w:r>
      <w:r w:rsidRPr="007D6F6F">
        <w:rPr>
          <w:sz w:val="28"/>
          <w:szCs w:val="28"/>
          <w:lang w:val="vi-VN"/>
        </w:rPr>
        <w:t>và ký vào sổ theo dõi hồ s</w:t>
      </w:r>
      <w:r w:rsidRPr="00E80CF5">
        <w:rPr>
          <w:sz w:val="28"/>
          <w:szCs w:val="28"/>
          <w:lang w:val="vi-VN"/>
        </w:rPr>
        <w:t>ơ (theo đúng mẫu số 02 ban hành kèm theo Quyết định số 09/2015/QĐ-TTg, ngày 25/3/2015);</w:t>
      </w:r>
    </w:p>
    <w:p w:rsidR="0076088C" w:rsidRPr="00E80CF5" w:rsidRDefault="0076088C" w:rsidP="0076088C">
      <w:pPr>
        <w:autoSpaceDE w:val="0"/>
        <w:autoSpaceDN w:val="0"/>
        <w:adjustRightInd w:val="0"/>
        <w:spacing w:before="120" w:after="120"/>
        <w:ind w:firstLine="709"/>
        <w:jc w:val="both"/>
        <w:rPr>
          <w:sz w:val="28"/>
          <w:szCs w:val="28"/>
          <w:lang w:val="vi-VN"/>
        </w:rPr>
      </w:pPr>
      <w:r w:rsidRPr="007D6F6F">
        <w:rPr>
          <w:sz w:val="28"/>
          <w:szCs w:val="28"/>
          <w:lang w:val="vi-VN"/>
        </w:rPr>
        <w:t>+ Công chức trả kết quả kiểm tra lại kết quả tr</w:t>
      </w:r>
      <w:r w:rsidRPr="00E80CF5">
        <w:rPr>
          <w:sz w:val="28"/>
          <w:szCs w:val="28"/>
          <w:lang w:val="vi-VN"/>
        </w:rPr>
        <w:t>ước khi trao cho người nhận;</w:t>
      </w:r>
    </w:p>
    <w:p w:rsidR="0076088C" w:rsidRPr="007D6F6F" w:rsidRDefault="0076088C" w:rsidP="0076088C">
      <w:pPr>
        <w:autoSpaceDE w:val="0"/>
        <w:autoSpaceDN w:val="0"/>
        <w:adjustRightInd w:val="0"/>
        <w:spacing w:before="120" w:after="120"/>
        <w:ind w:firstLine="720"/>
        <w:jc w:val="both"/>
        <w:rPr>
          <w:b/>
          <w:bCs/>
          <w:sz w:val="28"/>
          <w:szCs w:val="28"/>
          <w:lang w:val="vi-VN"/>
        </w:rPr>
      </w:pPr>
      <w:r w:rsidRPr="007D6F6F">
        <w:rPr>
          <w:sz w:val="28"/>
          <w:szCs w:val="28"/>
          <w:lang w:val="vi-VN"/>
        </w:rPr>
        <w:t>+ Ng</w:t>
      </w:r>
      <w:r w:rsidRPr="00E80CF5">
        <w:rPr>
          <w:sz w:val="28"/>
          <w:szCs w:val="28"/>
          <w:lang w:val="vi-VN"/>
        </w:rPr>
        <w:t>ười nhận kết quả kiểm tra lại kết quả, nếu phát hiện có sai sót hoặc không đúng th</w:t>
      </w:r>
      <w:r w:rsidRPr="007D6F6F">
        <w:rPr>
          <w:sz w:val="28"/>
          <w:szCs w:val="28"/>
          <w:lang w:val="vi-VN"/>
        </w:rPr>
        <w:t>ì yêu cầu điều chỉnh lại cho đúng.</w:t>
      </w:r>
    </w:p>
    <w:p w:rsidR="0076088C" w:rsidRPr="00E80CF5" w:rsidRDefault="0076088C" w:rsidP="0076088C">
      <w:pPr>
        <w:autoSpaceDE w:val="0"/>
        <w:autoSpaceDN w:val="0"/>
        <w:adjustRightInd w:val="0"/>
        <w:spacing w:before="120" w:after="120"/>
        <w:ind w:firstLine="720"/>
        <w:jc w:val="both"/>
        <w:rPr>
          <w:sz w:val="28"/>
          <w:szCs w:val="28"/>
          <w:lang w:val="vi-VN"/>
        </w:rPr>
      </w:pPr>
      <w:r w:rsidRPr="007D6F6F">
        <w:rPr>
          <w:sz w:val="28"/>
          <w:szCs w:val="28"/>
          <w:lang w:val="vi-VN"/>
        </w:rPr>
        <w:t>Thời gian tiếp nhận hồ s</w:t>
      </w:r>
      <w:r w:rsidRPr="00E80CF5">
        <w:rPr>
          <w:sz w:val="28"/>
          <w:szCs w:val="28"/>
          <w:lang w:val="vi-VN"/>
        </w:rPr>
        <w:t>ơ và trả kết quả: Buổi sáng từ 7 giờ đến 11 giờ, buổi chiều từ 13 giờ đến 17 giờ từ thứ hai đến thứ sáu hàng tuần (trừ các ngày nghỉ theo quy định).</w:t>
      </w:r>
    </w:p>
    <w:p w:rsidR="00C54303" w:rsidRPr="007D6F6F" w:rsidRDefault="00D51AE2" w:rsidP="009A7E09">
      <w:pPr>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 xml:space="preserve">Cách thức thực hiện: </w:t>
      </w:r>
      <w:r w:rsidR="000D5E25" w:rsidRPr="007D6F6F">
        <w:rPr>
          <w:bCs/>
          <w:sz w:val="28"/>
          <w:szCs w:val="28"/>
          <w:lang w:val="vi-VN"/>
        </w:rPr>
        <w:t>T</w:t>
      </w:r>
      <w:r w:rsidR="00C54303" w:rsidRPr="007D6F6F">
        <w:rPr>
          <w:sz w:val="28"/>
          <w:szCs w:val="28"/>
          <w:lang w:val="vi-VN"/>
        </w:rPr>
        <w:t>rực tiếp</w:t>
      </w:r>
      <w:r w:rsidR="000D5E25" w:rsidRPr="007D6F6F">
        <w:rPr>
          <w:sz w:val="28"/>
          <w:szCs w:val="28"/>
          <w:lang w:val="vi-VN"/>
        </w:rPr>
        <w:t>.</w:t>
      </w:r>
      <w:r w:rsidR="00C54303" w:rsidRPr="007D6F6F">
        <w:rPr>
          <w:sz w:val="28"/>
          <w:szCs w:val="28"/>
          <w:lang w:val="vi-VN"/>
        </w:rPr>
        <w:t xml:space="preserve"> </w:t>
      </w:r>
    </w:p>
    <w:p w:rsidR="00C54303" w:rsidRPr="00E80CF5" w:rsidRDefault="00D51AE2" w:rsidP="009A7E09">
      <w:pPr>
        <w:autoSpaceDE w:val="0"/>
        <w:autoSpaceDN w:val="0"/>
        <w:adjustRightInd w:val="0"/>
        <w:spacing w:before="100" w:after="120"/>
        <w:ind w:right="22"/>
        <w:rPr>
          <w:b/>
          <w:bCs/>
          <w:sz w:val="28"/>
          <w:szCs w:val="28"/>
          <w:lang w:val="vi-VN"/>
        </w:rPr>
      </w:pPr>
      <w:r w:rsidRPr="007D6F6F">
        <w:rPr>
          <w:b/>
          <w:bCs/>
          <w:sz w:val="28"/>
          <w:szCs w:val="28"/>
          <w:lang w:val="vi-VN"/>
        </w:rPr>
        <w:t xml:space="preserve">- </w:t>
      </w:r>
      <w:r w:rsidR="00C54303" w:rsidRPr="007D6F6F">
        <w:rPr>
          <w:b/>
          <w:bCs/>
          <w:sz w:val="28"/>
          <w:szCs w:val="28"/>
          <w:lang w:val="vi-VN"/>
        </w:rPr>
        <w:t>Thành phần, số l</w:t>
      </w:r>
      <w:r w:rsidR="00C54303" w:rsidRPr="00E80CF5">
        <w:rPr>
          <w:b/>
          <w:bCs/>
          <w:sz w:val="28"/>
          <w:szCs w:val="28"/>
          <w:lang w:val="vi-VN"/>
        </w:rPr>
        <w:t>ượng hồ sơ:</w:t>
      </w:r>
    </w:p>
    <w:p w:rsidR="000D5E25" w:rsidRPr="00E80CF5" w:rsidRDefault="00D51AE2" w:rsidP="00241BF1">
      <w:pPr>
        <w:autoSpaceDE w:val="0"/>
        <w:autoSpaceDN w:val="0"/>
        <w:adjustRightInd w:val="0"/>
        <w:spacing w:before="100"/>
        <w:ind w:right="23" w:firstLine="720"/>
        <w:jc w:val="both"/>
        <w:outlineLvl w:val="0"/>
        <w:rPr>
          <w:sz w:val="28"/>
          <w:szCs w:val="28"/>
        </w:rPr>
      </w:pPr>
      <w:r w:rsidRPr="00E80CF5">
        <w:rPr>
          <w:bCs/>
          <w:i/>
          <w:iCs/>
          <w:sz w:val="28"/>
          <w:szCs w:val="28"/>
          <w:lang/>
        </w:rPr>
        <w:t xml:space="preserve">a) </w:t>
      </w:r>
      <w:r w:rsidR="00C54303" w:rsidRPr="00E80CF5">
        <w:rPr>
          <w:bCs/>
          <w:i/>
          <w:iCs/>
          <w:sz w:val="28"/>
          <w:szCs w:val="28"/>
          <w:lang/>
        </w:rPr>
        <w:t>Thành phần hồ s</w:t>
      </w:r>
      <w:r w:rsidR="00C54303" w:rsidRPr="00E80CF5">
        <w:rPr>
          <w:bCs/>
          <w:i/>
          <w:iCs/>
          <w:sz w:val="28"/>
          <w:szCs w:val="28"/>
          <w:lang w:val="vi-VN"/>
        </w:rPr>
        <w:t>ơ:</w:t>
      </w:r>
      <w:r w:rsidR="00C54303" w:rsidRPr="00E80CF5">
        <w:rPr>
          <w:sz w:val="28"/>
          <w:szCs w:val="28"/>
          <w:lang w:val="vi-VN"/>
        </w:rPr>
        <w:t xml:space="preserve"> </w:t>
      </w:r>
    </w:p>
    <w:p w:rsidR="00E64AD3" w:rsidRPr="00E80CF5" w:rsidRDefault="00E64AD3" w:rsidP="00241BF1">
      <w:pPr>
        <w:autoSpaceDE w:val="0"/>
        <w:autoSpaceDN w:val="0"/>
        <w:adjustRightInd w:val="0"/>
        <w:spacing w:before="60"/>
        <w:ind w:firstLine="720"/>
        <w:jc w:val="both"/>
        <w:rPr>
          <w:sz w:val="28"/>
          <w:szCs w:val="28"/>
        </w:rPr>
      </w:pPr>
      <w:r w:rsidRPr="00E80CF5">
        <w:rPr>
          <w:sz w:val="28"/>
          <w:szCs w:val="28"/>
          <w:lang/>
        </w:rPr>
        <w:t xml:space="preserve">- Đối với thẩm định nhiệm vụ, nhiệm vụ điều chỉnh quy hoạch chi tiết (theo quy định của Luật Quy hoạch đô thị và Nghị định số </w:t>
      </w:r>
      <w:hyperlink r:id="rId13" w:history="1">
        <w:r w:rsidRPr="00E80CF5">
          <w:rPr>
            <w:sz w:val="28"/>
            <w:szCs w:val="28"/>
            <w:lang/>
          </w:rPr>
          <w:t>37/2010/NĐ-CP)</w:t>
        </w:r>
      </w:hyperlink>
      <w:r w:rsidRPr="00E80CF5">
        <w:rPr>
          <w:sz w:val="28"/>
          <w:szCs w:val="28"/>
          <w:lang/>
        </w:rPr>
        <w:t xml:space="preserve"> thành phần hồ s</w:t>
      </w:r>
      <w:r w:rsidRPr="00E80CF5">
        <w:rPr>
          <w:sz w:val="28"/>
          <w:szCs w:val="28"/>
          <w:lang w:val="vi-VN"/>
        </w:rPr>
        <w:t>ơ gồm:</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w:t>
      </w:r>
      <w:r w:rsidRPr="00E80CF5">
        <w:rPr>
          <w:sz w:val="28"/>
          <w:szCs w:val="28"/>
          <w:lang w:val="vi-VN"/>
        </w:rPr>
        <w:t xml:space="preserve"> Tờ tr</w:t>
      </w:r>
      <w:r w:rsidRPr="00E80CF5">
        <w:rPr>
          <w:sz w:val="28"/>
          <w:szCs w:val="28"/>
        </w:rPr>
        <w:t xml:space="preserve">ình đề nghị thẩm định;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Thuyết minh nội dung nhiệm vụ;</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lastRenderedPageBreak/>
        <w:t xml:space="preserve">+ Dự thảo quyết định phê duyệt nhiệm vụ;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xml:space="preserve">+ Các bản vẽ in màu thu nhỏ;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Các văn bản pháp lý có liên quan.</w:t>
      </w:r>
    </w:p>
    <w:p w:rsidR="00E64AD3" w:rsidRPr="00E80CF5" w:rsidRDefault="00E64AD3" w:rsidP="00E64AD3">
      <w:pPr>
        <w:autoSpaceDE w:val="0"/>
        <w:autoSpaceDN w:val="0"/>
        <w:adjustRightInd w:val="0"/>
        <w:spacing w:before="100" w:after="120"/>
        <w:ind w:firstLine="720"/>
        <w:jc w:val="both"/>
        <w:rPr>
          <w:sz w:val="28"/>
          <w:szCs w:val="28"/>
        </w:rPr>
      </w:pPr>
      <w:r w:rsidRPr="00E80CF5">
        <w:rPr>
          <w:sz w:val="28"/>
          <w:szCs w:val="28"/>
          <w:lang/>
        </w:rPr>
        <w:t xml:space="preserve">- Đối với thẩm định nhiệm vụ, nhiệm vụ điều chỉnh quy hoạch chi tiết xây dựng khu chức năng đặc thù, điểm dân cư nông thôn (theo quy định của Luật Xây dựng và Nghị định số </w:t>
      </w:r>
      <w:hyperlink r:id="rId14" w:history="1">
        <w:r w:rsidRPr="00E80CF5">
          <w:rPr>
            <w:sz w:val="28"/>
            <w:szCs w:val="28"/>
            <w:lang/>
          </w:rPr>
          <w:t>44/2015/NĐ-CP)</w:t>
        </w:r>
      </w:hyperlink>
      <w:r w:rsidRPr="00E80CF5">
        <w:rPr>
          <w:sz w:val="28"/>
          <w:szCs w:val="28"/>
          <w:lang/>
        </w:rPr>
        <w:t xml:space="preserve"> thành phần hồ s</w:t>
      </w:r>
      <w:r w:rsidRPr="00E80CF5">
        <w:rPr>
          <w:sz w:val="28"/>
          <w:szCs w:val="28"/>
          <w:lang w:val="vi-VN"/>
        </w:rPr>
        <w:t xml:space="preserve">ơ gồm: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w:t>
      </w:r>
      <w:r w:rsidRPr="00E80CF5">
        <w:rPr>
          <w:sz w:val="28"/>
          <w:szCs w:val="28"/>
          <w:lang w:val="vi-VN"/>
        </w:rPr>
        <w:t xml:space="preserve"> Tờ tr</w:t>
      </w:r>
      <w:r w:rsidRPr="00E80CF5">
        <w:rPr>
          <w:sz w:val="28"/>
          <w:szCs w:val="28"/>
        </w:rPr>
        <w:t xml:space="preserve">ình đề nghị thẩm định;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thuyết minh nội dung nhiệm vụ;</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xml:space="preserve">+ Dự thảo quyết định phê duyệt nhiệm vụ;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xml:space="preserve">+ Các bản vẽ in màu thu nhỏ; </w:t>
      </w:r>
    </w:p>
    <w:p w:rsidR="00E64AD3" w:rsidRPr="00E80CF5" w:rsidRDefault="00E64AD3" w:rsidP="00E64AD3">
      <w:pPr>
        <w:autoSpaceDE w:val="0"/>
        <w:autoSpaceDN w:val="0"/>
        <w:adjustRightInd w:val="0"/>
        <w:spacing w:before="60"/>
        <w:ind w:firstLine="720"/>
        <w:jc w:val="both"/>
        <w:rPr>
          <w:sz w:val="28"/>
          <w:szCs w:val="28"/>
        </w:rPr>
      </w:pPr>
      <w:r w:rsidRPr="00E80CF5">
        <w:rPr>
          <w:sz w:val="28"/>
          <w:szCs w:val="28"/>
        </w:rPr>
        <w:t>+ V</w:t>
      </w:r>
      <w:r w:rsidRPr="00E80CF5">
        <w:rPr>
          <w:sz w:val="28"/>
          <w:szCs w:val="28"/>
          <w:lang w:val="vi-VN"/>
        </w:rPr>
        <w:t>ăn bản giải tr</w:t>
      </w:r>
      <w:r w:rsidRPr="00E80CF5">
        <w:rPr>
          <w:sz w:val="28"/>
          <w:szCs w:val="28"/>
        </w:rPr>
        <w:t>ình ý kiến của các c</w:t>
      </w:r>
      <w:r w:rsidRPr="00E80CF5">
        <w:rPr>
          <w:sz w:val="28"/>
          <w:szCs w:val="28"/>
          <w:lang w:val="vi-VN"/>
        </w:rPr>
        <w:t>ơ quan, tổ chức và cộng đồng dân cư về nội dung nhiệm vụ quy hoạch;</w:t>
      </w:r>
    </w:p>
    <w:p w:rsidR="00E64AD3" w:rsidRPr="00E80CF5" w:rsidRDefault="00E64AD3" w:rsidP="00E64AD3">
      <w:pPr>
        <w:autoSpaceDE w:val="0"/>
        <w:autoSpaceDN w:val="0"/>
        <w:adjustRightInd w:val="0"/>
        <w:spacing w:before="60"/>
        <w:ind w:firstLine="720"/>
        <w:jc w:val="both"/>
        <w:rPr>
          <w:sz w:val="28"/>
          <w:szCs w:val="28"/>
          <w:lang w:val="vi-VN"/>
        </w:rPr>
      </w:pPr>
      <w:r w:rsidRPr="00E80CF5">
        <w:rPr>
          <w:sz w:val="28"/>
          <w:szCs w:val="28"/>
        </w:rPr>
        <w:t>+ H</w:t>
      </w:r>
      <w:r w:rsidRPr="00E80CF5">
        <w:rPr>
          <w:sz w:val="28"/>
          <w:szCs w:val="28"/>
          <w:lang w:val="vi-VN"/>
        </w:rPr>
        <w:t>ồ sơ pháp nhân và hồ sơ năng lực của tổ chức tư vấn lập quy hoạch xây dựng.</w:t>
      </w:r>
    </w:p>
    <w:p w:rsidR="00C54303" w:rsidRPr="00E80CF5" w:rsidRDefault="00D51AE2" w:rsidP="00E64AD3">
      <w:pPr>
        <w:autoSpaceDE w:val="0"/>
        <w:autoSpaceDN w:val="0"/>
        <w:adjustRightInd w:val="0"/>
        <w:spacing w:before="60"/>
        <w:ind w:right="22" w:firstLine="720"/>
        <w:jc w:val="both"/>
        <w:outlineLvl w:val="0"/>
        <w:rPr>
          <w:sz w:val="28"/>
          <w:szCs w:val="28"/>
          <w:lang w:val="vi-VN"/>
        </w:rPr>
      </w:pPr>
      <w:r w:rsidRPr="007D6F6F">
        <w:rPr>
          <w:bCs/>
          <w:i/>
          <w:iCs/>
          <w:sz w:val="28"/>
          <w:szCs w:val="28"/>
          <w:lang w:val="vi-VN"/>
        </w:rPr>
        <w:t xml:space="preserve">b) </w:t>
      </w:r>
      <w:r w:rsidR="00C54303" w:rsidRPr="007D6F6F">
        <w:rPr>
          <w:bCs/>
          <w:i/>
          <w:iCs/>
          <w:sz w:val="28"/>
          <w:szCs w:val="28"/>
          <w:lang w:val="vi-VN"/>
        </w:rPr>
        <w:t>Số l</w:t>
      </w:r>
      <w:r w:rsidR="00C54303" w:rsidRPr="00E80CF5">
        <w:rPr>
          <w:bCs/>
          <w:i/>
          <w:iCs/>
          <w:sz w:val="28"/>
          <w:szCs w:val="28"/>
          <w:lang w:val="vi-VN"/>
        </w:rPr>
        <w:t>ượng hồ sơ:</w:t>
      </w:r>
      <w:r w:rsidR="00C54303" w:rsidRPr="00E80CF5">
        <w:rPr>
          <w:sz w:val="28"/>
          <w:szCs w:val="28"/>
          <w:lang w:val="vi-VN"/>
        </w:rPr>
        <w:t xml:space="preserve"> 03 (ba) bộ.</w:t>
      </w:r>
    </w:p>
    <w:p w:rsidR="00E64AD3" w:rsidRPr="007D6F6F" w:rsidRDefault="00D51AE2" w:rsidP="00E64AD3">
      <w:pPr>
        <w:autoSpaceDE w:val="0"/>
        <w:autoSpaceDN w:val="0"/>
        <w:adjustRightInd w:val="0"/>
        <w:spacing w:before="100" w:after="120"/>
        <w:jc w:val="both"/>
        <w:rPr>
          <w:sz w:val="28"/>
          <w:szCs w:val="28"/>
          <w:lang w:val="vi-VN"/>
        </w:rPr>
      </w:pPr>
      <w:r w:rsidRPr="007D6F6F">
        <w:rPr>
          <w:b/>
          <w:bCs/>
          <w:sz w:val="28"/>
          <w:szCs w:val="28"/>
          <w:lang w:val="vi-VN"/>
        </w:rPr>
        <w:t xml:space="preserve">- </w:t>
      </w:r>
      <w:r w:rsidR="00C54303" w:rsidRPr="007D6F6F">
        <w:rPr>
          <w:b/>
          <w:bCs/>
          <w:sz w:val="28"/>
          <w:szCs w:val="28"/>
          <w:lang w:val="vi-VN"/>
        </w:rPr>
        <w:t>Thời hạn giải quyết:</w:t>
      </w:r>
      <w:r w:rsidR="00C54303" w:rsidRPr="007D6F6F">
        <w:rPr>
          <w:sz w:val="28"/>
          <w:szCs w:val="28"/>
          <w:lang w:val="vi-VN"/>
        </w:rPr>
        <w:t xml:space="preserve"> </w:t>
      </w:r>
    </w:p>
    <w:p w:rsidR="00E64AD3" w:rsidRPr="007D6F6F" w:rsidRDefault="00E64AD3" w:rsidP="00E64AD3">
      <w:pPr>
        <w:autoSpaceDE w:val="0"/>
        <w:autoSpaceDN w:val="0"/>
        <w:adjustRightInd w:val="0"/>
        <w:spacing w:before="100" w:after="120"/>
        <w:ind w:firstLine="720"/>
        <w:jc w:val="both"/>
        <w:rPr>
          <w:sz w:val="28"/>
          <w:szCs w:val="28"/>
          <w:lang w:val="vi-VN"/>
        </w:rPr>
      </w:pPr>
      <w:r w:rsidRPr="007D6F6F">
        <w:rPr>
          <w:sz w:val="28"/>
          <w:szCs w:val="28"/>
          <w:lang w:val="vi-VN"/>
        </w:rPr>
        <w:t>+ Đối với thẩm định nhiệm vụ, nhiệm vụ điều chỉnh quy hoạch chi tiết</w:t>
      </w:r>
      <w:hyperlink r:id="rId15" w:history="1">
        <w:r w:rsidRPr="007D6F6F">
          <w:rPr>
            <w:sz w:val="28"/>
            <w:szCs w:val="28"/>
            <w:lang w:val="vi-VN"/>
          </w:rPr>
          <w:t xml:space="preserve">: </w:t>
        </w:r>
        <w:r w:rsidRPr="007D6F6F">
          <w:rPr>
            <w:b/>
            <w:sz w:val="28"/>
            <w:szCs w:val="28"/>
            <w:lang w:val="vi-VN"/>
          </w:rPr>
          <w:t>20</w:t>
        </w:r>
      </w:hyperlink>
      <w:r w:rsidRPr="007D6F6F">
        <w:rPr>
          <w:sz w:val="28"/>
          <w:szCs w:val="28"/>
          <w:lang w:val="vi-VN"/>
        </w:rPr>
        <w:t xml:space="preserve"> ngày làm việc kể từ ngày nhận đủ hồ sơ hợp lệ.</w:t>
      </w:r>
    </w:p>
    <w:p w:rsidR="00E64AD3" w:rsidRPr="007D6F6F" w:rsidRDefault="00E64AD3" w:rsidP="00E64AD3">
      <w:pPr>
        <w:autoSpaceDE w:val="0"/>
        <w:autoSpaceDN w:val="0"/>
        <w:adjustRightInd w:val="0"/>
        <w:spacing w:before="100" w:after="120"/>
        <w:ind w:firstLine="720"/>
        <w:jc w:val="both"/>
        <w:rPr>
          <w:sz w:val="28"/>
          <w:szCs w:val="28"/>
          <w:lang w:val="vi-VN"/>
        </w:rPr>
      </w:pPr>
      <w:r w:rsidRPr="007D6F6F">
        <w:rPr>
          <w:sz w:val="28"/>
          <w:szCs w:val="28"/>
          <w:lang w:val="vi-VN"/>
        </w:rPr>
        <w:t>+ Đối với thẩm định nhiệm vụ, nhiệm vụ điều chỉnh quy hoạch chi tiết xây dựng khu chức năng đặc thù, điểm dân cư nông thôn</w:t>
      </w:r>
      <w:r w:rsidR="006A4DBE" w:rsidRPr="007D6F6F">
        <w:rPr>
          <w:sz w:val="28"/>
          <w:szCs w:val="28"/>
          <w:lang w:val="vi-VN"/>
        </w:rPr>
        <w:t>:</w:t>
      </w:r>
      <w:r w:rsidRPr="007D6F6F">
        <w:rPr>
          <w:sz w:val="28"/>
          <w:szCs w:val="28"/>
          <w:lang w:val="vi-VN"/>
        </w:rPr>
        <w:t xml:space="preserve"> </w:t>
      </w:r>
      <w:r w:rsidRPr="007D6F6F">
        <w:rPr>
          <w:b/>
          <w:sz w:val="28"/>
          <w:szCs w:val="28"/>
          <w:lang w:val="vi-VN"/>
        </w:rPr>
        <w:t>15</w:t>
      </w:r>
      <w:r w:rsidRPr="007D6F6F">
        <w:rPr>
          <w:sz w:val="28"/>
          <w:szCs w:val="28"/>
          <w:lang w:val="vi-VN"/>
        </w:rPr>
        <w:t xml:space="preserve"> ngày làm việc kể từ ngày nhận đủ hồ sơ hợp lệ.</w:t>
      </w:r>
    </w:p>
    <w:p w:rsidR="00D51AE2" w:rsidRPr="007D6F6F" w:rsidRDefault="00D51AE2" w:rsidP="00E64AD3">
      <w:pPr>
        <w:tabs>
          <w:tab w:val="left" w:pos="993"/>
        </w:tabs>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Đối tượng thực hiện thủ tục hành chính:</w:t>
      </w:r>
      <w:r w:rsidR="00C54303" w:rsidRPr="007D6F6F">
        <w:rPr>
          <w:b/>
          <w:bCs/>
          <w:i/>
          <w:iCs/>
          <w:sz w:val="28"/>
          <w:szCs w:val="28"/>
          <w:lang w:val="vi-VN"/>
        </w:rPr>
        <w:t xml:space="preserve"> </w:t>
      </w:r>
      <w:r w:rsidR="0076088C" w:rsidRPr="007D6F6F">
        <w:rPr>
          <w:bCs/>
          <w:iCs/>
          <w:sz w:val="28"/>
          <w:szCs w:val="28"/>
          <w:lang w:val="vi-VN"/>
        </w:rPr>
        <w:t>Tổ chức, cá nhân</w:t>
      </w:r>
      <w:r w:rsidR="00C54303" w:rsidRPr="007D6F6F">
        <w:rPr>
          <w:sz w:val="28"/>
          <w:szCs w:val="28"/>
          <w:lang w:val="vi-VN"/>
        </w:rPr>
        <w:t>.</w:t>
      </w:r>
    </w:p>
    <w:p w:rsidR="00F34006" w:rsidRPr="007D6F6F" w:rsidRDefault="00D51AE2" w:rsidP="00D80F78">
      <w:pPr>
        <w:autoSpaceDE w:val="0"/>
        <w:autoSpaceDN w:val="0"/>
        <w:adjustRightInd w:val="0"/>
        <w:spacing w:before="120"/>
        <w:jc w:val="both"/>
        <w:rPr>
          <w:b/>
          <w:bCs/>
          <w:i/>
          <w:iCs/>
          <w:sz w:val="28"/>
          <w:szCs w:val="28"/>
          <w:lang w:val="vi-VN"/>
        </w:rPr>
      </w:pPr>
      <w:r w:rsidRPr="007D6F6F">
        <w:rPr>
          <w:sz w:val="28"/>
          <w:szCs w:val="28"/>
          <w:lang w:val="vi-VN"/>
        </w:rPr>
        <w:t xml:space="preserve">- </w:t>
      </w:r>
      <w:r w:rsidR="00C54303" w:rsidRPr="007D6F6F">
        <w:rPr>
          <w:b/>
          <w:bCs/>
          <w:sz w:val="28"/>
          <w:szCs w:val="28"/>
          <w:lang w:val="vi-VN"/>
        </w:rPr>
        <w:t>C</w:t>
      </w:r>
      <w:r w:rsidR="00C54303" w:rsidRPr="00E80CF5">
        <w:rPr>
          <w:b/>
          <w:bCs/>
          <w:sz w:val="28"/>
          <w:szCs w:val="28"/>
          <w:lang w:val="vi-VN"/>
        </w:rPr>
        <w:t>ơ quan thực hiện thủ tục hành chính:</w:t>
      </w:r>
      <w:r w:rsidR="00C54303" w:rsidRPr="00E80CF5">
        <w:rPr>
          <w:b/>
          <w:bCs/>
          <w:i/>
          <w:iCs/>
          <w:sz w:val="28"/>
          <w:szCs w:val="28"/>
          <w:lang w:val="vi-VN"/>
        </w:rPr>
        <w:t xml:space="preserve"> </w:t>
      </w:r>
    </w:p>
    <w:p w:rsidR="00442B26" w:rsidRPr="007D6F6F" w:rsidRDefault="00F34006" w:rsidP="00442B26">
      <w:pPr>
        <w:autoSpaceDE w:val="0"/>
        <w:autoSpaceDN w:val="0"/>
        <w:adjustRightInd w:val="0"/>
        <w:spacing w:before="120" w:after="120"/>
        <w:ind w:firstLine="709"/>
        <w:jc w:val="both"/>
        <w:rPr>
          <w:sz w:val="28"/>
          <w:szCs w:val="28"/>
          <w:lang w:val="vi-VN"/>
        </w:rPr>
      </w:pPr>
      <w:r w:rsidRPr="007D6F6F">
        <w:rPr>
          <w:sz w:val="28"/>
          <w:szCs w:val="28"/>
          <w:lang w:val="vi-VN"/>
        </w:rPr>
        <w:t xml:space="preserve">+ Cơ quan trực tiếp thực hiện thủ tục hành chính: </w:t>
      </w:r>
      <w:r w:rsidR="00442B26" w:rsidRPr="007D6F6F">
        <w:rPr>
          <w:sz w:val="28"/>
          <w:szCs w:val="28"/>
          <w:lang w:val="vi-VN"/>
        </w:rPr>
        <w:t>Phòng Quản lý đô thị thành phố, thị xã; Phòng Kinh tế và Hạ tầng cấp huyện.</w:t>
      </w:r>
    </w:p>
    <w:p w:rsidR="00C54303" w:rsidRPr="007D6F6F" w:rsidRDefault="00F34006" w:rsidP="00442B26">
      <w:pPr>
        <w:autoSpaceDE w:val="0"/>
        <w:autoSpaceDN w:val="0"/>
        <w:adjustRightInd w:val="0"/>
        <w:spacing w:before="60"/>
        <w:ind w:firstLine="720"/>
        <w:jc w:val="both"/>
        <w:rPr>
          <w:sz w:val="28"/>
          <w:szCs w:val="28"/>
          <w:lang w:val="vi-VN"/>
        </w:rPr>
      </w:pPr>
      <w:r w:rsidRPr="007D6F6F">
        <w:rPr>
          <w:b/>
          <w:bCs/>
          <w:sz w:val="28"/>
          <w:szCs w:val="28"/>
          <w:lang w:val="vi-VN"/>
        </w:rPr>
        <w:t>-</w:t>
      </w:r>
      <w:r w:rsidR="00D51AE2" w:rsidRPr="007D6F6F">
        <w:rPr>
          <w:b/>
          <w:bCs/>
          <w:sz w:val="28"/>
          <w:szCs w:val="28"/>
          <w:lang w:val="vi-VN"/>
        </w:rPr>
        <w:t xml:space="preserve"> </w:t>
      </w:r>
      <w:r w:rsidR="00C54303" w:rsidRPr="007D6F6F">
        <w:rPr>
          <w:b/>
          <w:bCs/>
          <w:sz w:val="28"/>
          <w:szCs w:val="28"/>
          <w:lang w:val="vi-VN"/>
        </w:rPr>
        <w:t>Kết quả thực hiện thủ tục hành chính</w:t>
      </w:r>
      <w:r w:rsidR="00C54303" w:rsidRPr="007D6F6F">
        <w:rPr>
          <w:i/>
          <w:iCs/>
          <w:sz w:val="28"/>
          <w:szCs w:val="28"/>
          <w:lang w:val="vi-VN"/>
        </w:rPr>
        <w:t xml:space="preserve">: </w:t>
      </w:r>
      <w:r w:rsidR="00C54303" w:rsidRPr="007D6F6F">
        <w:rPr>
          <w:sz w:val="28"/>
          <w:szCs w:val="28"/>
          <w:lang w:val="vi-VN"/>
        </w:rPr>
        <w:t>Báo cáo thẩm định nhiệm vụ, nhiệm vụ điều chỉnh quy hoạch.</w:t>
      </w:r>
    </w:p>
    <w:p w:rsidR="00C54303" w:rsidRPr="007D6F6F" w:rsidRDefault="00D51AE2" w:rsidP="009A7E09">
      <w:pPr>
        <w:autoSpaceDE w:val="0"/>
        <w:autoSpaceDN w:val="0"/>
        <w:adjustRightInd w:val="0"/>
        <w:spacing w:before="100" w:after="120"/>
        <w:ind w:right="22"/>
        <w:rPr>
          <w:sz w:val="28"/>
          <w:szCs w:val="28"/>
          <w:lang w:val="vi-VN"/>
        </w:rPr>
      </w:pPr>
      <w:r w:rsidRPr="007D6F6F">
        <w:rPr>
          <w:b/>
          <w:bCs/>
          <w:sz w:val="28"/>
          <w:szCs w:val="28"/>
          <w:lang w:val="vi-VN"/>
        </w:rPr>
        <w:t xml:space="preserve">- </w:t>
      </w:r>
      <w:r w:rsidR="00C54303" w:rsidRPr="007D6F6F">
        <w:rPr>
          <w:b/>
          <w:bCs/>
          <w:sz w:val="28"/>
          <w:szCs w:val="28"/>
          <w:lang w:val="vi-VN"/>
        </w:rPr>
        <w:t>Tên mẫu đơn, mẫu tờ khai:</w:t>
      </w:r>
      <w:r w:rsidR="00C54303" w:rsidRPr="007D6F6F">
        <w:rPr>
          <w:b/>
          <w:bCs/>
          <w:i/>
          <w:iCs/>
          <w:sz w:val="28"/>
          <w:szCs w:val="28"/>
          <w:lang w:val="vi-VN"/>
        </w:rPr>
        <w:t xml:space="preserve"> </w:t>
      </w:r>
      <w:r w:rsidR="00C54303" w:rsidRPr="007D6F6F">
        <w:rPr>
          <w:sz w:val="28"/>
          <w:szCs w:val="28"/>
          <w:lang w:val="vi-VN"/>
        </w:rPr>
        <w:t>không có</w:t>
      </w:r>
    </w:p>
    <w:p w:rsidR="00C54303" w:rsidRPr="007D6F6F" w:rsidRDefault="00D51AE2" w:rsidP="009A7E09">
      <w:pPr>
        <w:autoSpaceDE w:val="0"/>
        <w:autoSpaceDN w:val="0"/>
        <w:adjustRightInd w:val="0"/>
        <w:spacing w:before="100" w:after="120"/>
        <w:ind w:right="22"/>
        <w:rPr>
          <w:sz w:val="28"/>
          <w:szCs w:val="28"/>
          <w:lang w:val="vi-VN"/>
        </w:rPr>
      </w:pPr>
      <w:r w:rsidRPr="007D6F6F">
        <w:rPr>
          <w:b/>
          <w:bCs/>
          <w:sz w:val="28"/>
          <w:szCs w:val="28"/>
          <w:lang w:val="vi-VN"/>
        </w:rPr>
        <w:t xml:space="preserve">- </w:t>
      </w:r>
      <w:r w:rsidR="00C54303" w:rsidRPr="007D6F6F">
        <w:rPr>
          <w:b/>
          <w:bCs/>
          <w:sz w:val="28"/>
          <w:szCs w:val="28"/>
          <w:lang w:val="vi-VN"/>
        </w:rPr>
        <w:t>Yêu cầu, điều kiện thực hiện thủ tục hành chính (nếu có):</w:t>
      </w:r>
      <w:r w:rsidR="00C54303" w:rsidRPr="007D6F6F">
        <w:rPr>
          <w:b/>
          <w:bCs/>
          <w:i/>
          <w:iCs/>
          <w:sz w:val="28"/>
          <w:szCs w:val="28"/>
          <w:lang w:val="vi-VN"/>
        </w:rPr>
        <w:t xml:space="preserve"> </w:t>
      </w:r>
      <w:r w:rsidR="00C54303" w:rsidRPr="007D6F6F">
        <w:rPr>
          <w:sz w:val="28"/>
          <w:szCs w:val="28"/>
          <w:lang w:val="vi-VN"/>
        </w:rPr>
        <w:t xml:space="preserve">không có. </w:t>
      </w:r>
    </w:p>
    <w:p w:rsidR="00C54303" w:rsidRPr="007D6F6F" w:rsidRDefault="00D51AE2" w:rsidP="009A7E09">
      <w:pPr>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Phí, lệ phí:</w:t>
      </w:r>
      <w:r w:rsidR="00C54303" w:rsidRPr="007D6F6F">
        <w:rPr>
          <w:b/>
          <w:bCs/>
          <w:i/>
          <w:iCs/>
          <w:sz w:val="28"/>
          <w:szCs w:val="28"/>
          <w:lang w:val="vi-VN"/>
        </w:rPr>
        <w:t xml:space="preserve"> </w:t>
      </w:r>
      <w:r w:rsidR="00E70D4F" w:rsidRPr="007D6F6F">
        <w:rPr>
          <w:sz w:val="28"/>
          <w:szCs w:val="28"/>
          <w:lang w:val="vi-VN"/>
        </w:rPr>
        <w:t>Theo Thông tư số 01/2013/TT-BXD, ngày 08/02/2013 của Bộ Xây dựng hướng dẫn hướng dẫn xác định, quản lý chi phí quy hoạch xây dựng và quy hoạch đô thị.</w:t>
      </w:r>
    </w:p>
    <w:p w:rsidR="00C54303" w:rsidRPr="007D6F6F" w:rsidRDefault="00D51AE2" w:rsidP="009A7E09">
      <w:pPr>
        <w:autoSpaceDE w:val="0"/>
        <w:autoSpaceDN w:val="0"/>
        <w:adjustRightInd w:val="0"/>
        <w:spacing w:before="100" w:after="120"/>
        <w:ind w:right="22"/>
        <w:rPr>
          <w:sz w:val="28"/>
          <w:szCs w:val="28"/>
          <w:lang w:val="vi-VN"/>
        </w:rPr>
      </w:pPr>
      <w:r w:rsidRPr="007D6F6F">
        <w:rPr>
          <w:b/>
          <w:bCs/>
          <w:sz w:val="28"/>
          <w:szCs w:val="28"/>
          <w:lang w:val="vi-VN"/>
        </w:rPr>
        <w:t>-</w:t>
      </w:r>
      <w:r w:rsidR="00C54303" w:rsidRPr="007D6F6F">
        <w:rPr>
          <w:b/>
          <w:bCs/>
          <w:i/>
          <w:iCs/>
          <w:sz w:val="28"/>
          <w:szCs w:val="28"/>
          <w:lang w:val="vi-VN"/>
        </w:rPr>
        <w:t xml:space="preserve"> </w:t>
      </w:r>
      <w:r w:rsidR="00C54303" w:rsidRPr="007D6F6F">
        <w:rPr>
          <w:b/>
          <w:bCs/>
          <w:sz w:val="28"/>
          <w:szCs w:val="28"/>
          <w:lang w:val="vi-VN"/>
        </w:rPr>
        <w:t>Căn cứ pháp lý:</w:t>
      </w:r>
      <w:r w:rsidR="00C54303" w:rsidRPr="007D6F6F">
        <w:rPr>
          <w:b/>
          <w:bCs/>
          <w:i/>
          <w:iCs/>
          <w:sz w:val="28"/>
          <w:szCs w:val="28"/>
          <w:lang w:val="vi-VN"/>
        </w:rPr>
        <w:t xml:space="preserve">  </w:t>
      </w:r>
    </w:p>
    <w:p w:rsidR="007603CA" w:rsidRPr="007D6F6F" w:rsidRDefault="007603CA" w:rsidP="007603CA">
      <w:pPr>
        <w:autoSpaceDE w:val="0"/>
        <w:autoSpaceDN w:val="0"/>
        <w:adjustRightInd w:val="0"/>
        <w:spacing w:before="100" w:after="120"/>
        <w:ind w:firstLine="720"/>
        <w:jc w:val="both"/>
        <w:rPr>
          <w:sz w:val="28"/>
          <w:szCs w:val="28"/>
          <w:lang w:val="vi-VN"/>
        </w:rPr>
      </w:pPr>
      <w:r w:rsidRPr="007D6F6F">
        <w:rPr>
          <w:sz w:val="28"/>
          <w:szCs w:val="28"/>
          <w:lang w:val="vi-VN"/>
        </w:rPr>
        <w:t>- Luật Quy hoạch đô thị số 30/20109/QH12 ngày 17/6/2009;</w:t>
      </w:r>
    </w:p>
    <w:p w:rsidR="007603CA" w:rsidRPr="007D6F6F" w:rsidRDefault="007603CA" w:rsidP="007603CA">
      <w:pPr>
        <w:autoSpaceDE w:val="0"/>
        <w:autoSpaceDN w:val="0"/>
        <w:adjustRightInd w:val="0"/>
        <w:spacing w:before="100" w:after="120"/>
        <w:ind w:firstLine="720"/>
        <w:jc w:val="both"/>
        <w:rPr>
          <w:sz w:val="28"/>
          <w:szCs w:val="28"/>
          <w:lang w:val="vi-VN"/>
        </w:rPr>
      </w:pPr>
      <w:r w:rsidRPr="007D6F6F">
        <w:rPr>
          <w:sz w:val="28"/>
          <w:szCs w:val="28"/>
          <w:lang w:val="vi-VN"/>
        </w:rPr>
        <w:t xml:space="preserve">- Nghị định số </w:t>
      </w:r>
      <w:hyperlink r:id="rId16" w:history="1">
        <w:r w:rsidRPr="007D6F6F">
          <w:rPr>
            <w:sz w:val="28"/>
            <w:szCs w:val="28"/>
            <w:lang w:val="vi-VN"/>
          </w:rPr>
          <w:t>37/2010/NĐ-CP</w:t>
        </w:r>
      </w:hyperlink>
      <w:r w:rsidRPr="007D6F6F">
        <w:rPr>
          <w:sz w:val="28"/>
          <w:szCs w:val="28"/>
          <w:lang w:val="vi-VN"/>
        </w:rPr>
        <w:t xml:space="preserve"> ngày 07/4/2010 của Chính phủ về lập, thẩm định, phê duyệt và quản lý quy hoạch đô thị;</w:t>
      </w:r>
    </w:p>
    <w:p w:rsidR="007603CA" w:rsidRPr="007D6F6F" w:rsidRDefault="007603CA" w:rsidP="007603CA">
      <w:pPr>
        <w:autoSpaceDE w:val="0"/>
        <w:autoSpaceDN w:val="0"/>
        <w:adjustRightInd w:val="0"/>
        <w:spacing w:before="100" w:after="120"/>
        <w:ind w:firstLine="720"/>
        <w:jc w:val="both"/>
        <w:rPr>
          <w:sz w:val="28"/>
          <w:szCs w:val="28"/>
          <w:lang w:val="vi-VN"/>
        </w:rPr>
      </w:pPr>
      <w:r w:rsidRPr="007D6F6F">
        <w:rPr>
          <w:sz w:val="28"/>
          <w:szCs w:val="28"/>
          <w:lang w:val="vi-VN"/>
        </w:rPr>
        <w:lastRenderedPageBreak/>
        <w:t>- Luật Xây dựng số 50/2014/QH13 ngày 18/6/2014;</w:t>
      </w:r>
    </w:p>
    <w:p w:rsidR="007603CA" w:rsidRPr="007D6F6F" w:rsidRDefault="007603CA" w:rsidP="007603CA">
      <w:pPr>
        <w:autoSpaceDE w:val="0"/>
        <w:autoSpaceDN w:val="0"/>
        <w:adjustRightInd w:val="0"/>
        <w:spacing w:before="100" w:after="120"/>
        <w:ind w:firstLine="720"/>
        <w:jc w:val="both"/>
        <w:rPr>
          <w:sz w:val="28"/>
          <w:szCs w:val="28"/>
          <w:lang w:val="vi-VN"/>
        </w:rPr>
      </w:pPr>
      <w:r w:rsidRPr="007D6F6F">
        <w:rPr>
          <w:sz w:val="28"/>
          <w:szCs w:val="28"/>
          <w:lang w:val="vi-VN"/>
        </w:rPr>
        <w:t xml:space="preserve">- Nghị định số </w:t>
      </w:r>
      <w:hyperlink r:id="rId17" w:history="1">
        <w:r w:rsidRPr="007D6F6F">
          <w:rPr>
            <w:sz w:val="28"/>
            <w:szCs w:val="28"/>
            <w:lang w:val="vi-VN"/>
          </w:rPr>
          <w:t>44/2015/NĐ-CP</w:t>
        </w:r>
      </w:hyperlink>
      <w:r w:rsidRPr="007D6F6F">
        <w:rPr>
          <w:sz w:val="28"/>
          <w:szCs w:val="28"/>
          <w:lang w:val="vi-VN"/>
        </w:rPr>
        <w:t xml:space="preserve"> ngày 06/5/2015 của Chính phủ quy định chi tiết một số nội dung về quy hoạch xây dựng.</w:t>
      </w:r>
    </w:p>
    <w:p w:rsidR="00D51AE2" w:rsidRPr="007D6F6F" w:rsidRDefault="00D51AE2" w:rsidP="009A7E09">
      <w:pPr>
        <w:autoSpaceDE w:val="0"/>
        <w:autoSpaceDN w:val="0"/>
        <w:adjustRightInd w:val="0"/>
        <w:spacing w:before="100" w:after="120"/>
        <w:ind w:right="22" w:firstLine="720"/>
        <w:jc w:val="both"/>
        <w:rPr>
          <w:b/>
          <w:bCs/>
          <w:sz w:val="28"/>
          <w:szCs w:val="28"/>
          <w:lang w:val="vi-VN"/>
        </w:rPr>
        <w:sectPr w:rsidR="00D51AE2" w:rsidRPr="007D6F6F" w:rsidSect="00DF7B04">
          <w:headerReference w:type="even" r:id="rId18"/>
          <w:headerReference w:type="default" r:id="rId19"/>
          <w:footerReference w:type="even" r:id="rId20"/>
          <w:footerReference w:type="default" r:id="rId21"/>
          <w:pgSz w:w="11900" w:h="16838" w:code="9"/>
          <w:pgMar w:top="1418" w:right="1021" w:bottom="1418" w:left="1418" w:header="720" w:footer="720" w:gutter="0"/>
          <w:cols w:space="720"/>
          <w:titlePg/>
          <w:docGrid w:linePitch="360"/>
        </w:sectPr>
      </w:pPr>
    </w:p>
    <w:p w:rsidR="007603CA" w:rsidRPr="007D6F6F" w:rsidRDefault="00E70D4F" w:rsidP="007603CA">
      <w:pPr>
        <w:autoSpaceDE w:val="0"/>
        <w:autoSpaceDN w:val="0"/>
        <w:adjustRightInd w:val="0"/>
        <w:spacing w:before="100" w:after="120"/>
        <w:jc w:val="both"/>
        <w:rPr>
          <w:b/>
          <w:sz w:val="28"/>
          <w:szCs w:val="28"/>
          <w:lang w:val="vi-VN"/>
        </w:rPr>
      </w:pPr>
      <w:r w:rsidRPr="007D6F6F">
        <w:rPr>
          <w:b/>
          <w:bCs/>
          <w:sz w:val="28"/>
          <w:szCs w:val="28"/>
          <w:lang w:val="vi-VN"/>
        </w:rPr>
        <w:lastRenderedPageBreak/>
        <w:t>2</w:t>
      </w:r>
      <w:r w:rsidR="00C54303" w:rsidRPr="007D6F6F">
        <w:rPr>
          <w:b/>
          <w:bCs/>
          <w:sz w:val="28"/>
          <w:szCs w:val="28"/>
          <w:lang w:val="vi-VN"/>
        </w:rPr>
        <w:t xml:space="preserve">. </w:t>
      </w:r>
      <w:r w:rsidR="007603CA" w:rsidRPr="007D6F6F">
        <w:rPr>
          <w:b/>
          <w:sz w:val="28"/>
          <w:szCs w:val="28"/>
          <w:lang w:val="vi-VN"/>
        </w:rPr>
        <w:t>Thủ tục thẩm định đồ án, đồ án điều chỉnh quy hoạch chi tiết của dự án đầu tư xây dựng công trình theo hình thức kinh doanh thuộc thẩm quyền phê duyệt của UBND cấp huyện.</w:t>
      </w:r>
    </w:p>
    <w:p w:rsidR="00E70D4F" w:rsidRPr="007D6F6F" w:rsidRDefault="00E70D4F" w:rsidP="009A7E09">
      <w:pPr>
        <w:autoSpaceDE w:val="0"/>
        <w:autoSpaceDN w:val="0"/>
        <w:adjustRightInd w:val="0"/>
        <w:spacing w:before="100" w:after="120"/>
        <w:ind w:right="22"/>
        <w:rPr>
          <w:sz w:val="28"/>
          <w:szCs w:val="28"/>
          <w:lang w:val="vi-VN"/>
        </w:rPr>
      </w:pPr>
      <w:r w:rsidRPr="007D6F6F">
        <w:rPr>
          <w:b/>
          <w:bCs/>
          <w:sz w:val="28"/>
          <w:szCs w:val="28"/>
          <w:lang w:val="vi-VN"/>
        </w:rPr>
        <w:t>- Trình tự thực hiện:</w:t>
      </w:r>
    </w:p>
    <w:p w:rsidR="00244680" w:rsidRPr="007D6F6F" w:rsidRDefault="00244680" w:rsidP="00244680">
      <w:pPr>
        <w:spacing w:before="60" w:line="245" w:lineRule="auto"/>
        <w:ind w:right="22" w:firstLine="720"/>
        <w:jc w:val="both"/>
        <w:rPr>
          <w:sz w:val="28"/>
          <w:szCs w:val="28"/>
          <w:lang w:val="vi-VN"/>
        </w:rPr>
      </w:pPr>
      <w:r w:rsidRPr="007D6F6F">
        <w:rPr>
          <w:b/>
          <w:bCs/>
          <w:sz w:val="28"/>
          <w:szCs w:val="28"/>
          <w:lang w:val="vi-VN"/>
        </w:rPr>
        <w:t>B</w:t>
      </w:r>
      <w:r w:rsidRPr="00E80CF5">
        <w:rPr>
          <w:b/>
          <w:bCs/>
          <w:sz w:val="28"/>
          <w:szCs w:val="28"/>
          <w:lang w:val="vi-VN"/>
        </w:rPr>
        <w:t>ước 1.</w:t>
      </w:r>
      <w:r w:rsidRPr="00E80CF5">
        <w:rPr>
          <w:sz w:val="28"/>
          <w:szCs w:val="28"/>
          <w:lang w:val="vi-VN"/>
        </w:rPr>
        <w:t xml:space="preserve"> Chuẩn bị đầy đủ hồ sơ theo quy định pháp luật</w:t>
      </w:r>
    </w:p>
    <w:p w:rsidR="00244680" w:rsidRPr="007D6F6F" w:rsidRDefault="00244680" w:rsidP="00244680">
      <w:pPr>
        <w:spacing w:before="60" w:line="245" w:lineRule="auto"/>
        <w:ind w:right="22" w:firstLine="720"/>
        <w:jc w:val="both"/>
        <w:rPr>
          <w:sz w:val="28"/>
          <w:szCs w:val="28"/>
          <w:lang w:val="vi-VN"/>
        </w:rPr>
      </w:pPr>
      <w:r w:rsidRPr="007D6F6F">
        <w:rPr>
          <w:b/>
          <w:bCs/>
          <w:sz w:val="28"/>
          <w:szCs w:val="28"/>
          <w:lang w:val="vi-VN"/>
        </w:rPr>
        <w:t>B</w:t>
      </w:r>
      <w:r w:rsidRPr="00E80CF5">
        <w:rPr>
          <w:b/>
          <w:bCs/>
          <w:sz w:val="28"/>
          <w:szCs w:val="28"/>
          <w:lang w:val="vi-VN"/>
        </w:rPr>
        <w:t>ước 2.</w:t>
      </w:r>
      <w:r w:rsidRPr="00E80CF5">
        <w:rPr>
          <w:sz w:val="28"/>
          <w:szCs w:val="28"/>
          <w:lang w:val="vi-VN"/>
        </w:rPr>
        <w:t xml:space="preserve"> Tổ chức, cá nhân gửi hồ sơ trực tiếp đến Bộ phận tiếp nhận hồ sơ và trả kết quả thuộc Ủy ban nhân dân huyện, thị x</w:t>
      </w:r>
      <w:r w:rsidRPr="007D6F6F">
        <w:rPr>
          <w:sz w:val="28"/>
          <w:szCs w:val="28"/>
          <w:lang w:val="vi-VN"/>
        </w:rPr>
        <w:t>ã, thành phố (gọi tắt là UBND cấp huyện trên địa bàn tỉnh Vĩnh Long).</w:t>
      </w:r>
    </w:p>
    <w:p w:rsidR="00244680" w:rsidRPr="007D6F6F" w:rsidRDefault="00244680" w:rsidP="00244680">
      <w:pPr>
        <w:autoSpaceDE w:val="0"/>
        <w:autoSpaceDN w:val="0"/>
        <w:adjustRightInd w:val="0"/>
        <w:spacing w:before="120" w:after="120"/>
        <w:ind w:firstLine="709"/>
        <w:jc w:val="both"/>
        <w:rPr>
          <w:b/>
          <w:bCs/>
          <w:sz w:val="28"/>
          <w:szCs w:val="28"/>
          <w:lang w:val="vi-VN"/>
        </w:rPr>
      </w:pPr>
      <w:r w:rsidRPr="007D6F6F">
        <w:rPr>
          <w:b/>
          <w:bCs/>
          <w:sz w:val="28"/>
          <w:szCs w:val="28"/>
          <w:lang w:val="vi-VN"/>
        </w:rPr>
        <w:t>* Công chức tiếp nhận hồ sơ kiểm tra tính đầy đủ của hồ sơ theo quy định:</w:t>
      </w:r>
    </w:p>
    <w:p w:rsidR="00244680" w:rsidRPr="00E80CF5" w:rsidRDefault="00244680" w:rsidP="00244680">
      <w:pPr>
        <w:autoSpaceDE w:val="0"/>
        <w:autoSpaceDN w:val="0"/>
        <w:adjustRightInd w:val="0"/>
        <w:spacing w:before="120" w:after="120"/>
        <w:ind w:firstLine="709"/>
        <w:jc w:val="both"/>
        <w:rPr>
          <w:sz w:val="28"/>
          <w:szCs w:val="28"/>
          <w:lang w:val="vi-VN"/>
        </w:rPr>
      </w:pPr>
      <w:r w:rsidRPr="007D6F6F">
        <w:rPr>
          <w:sz w:val="28"/>
          <w:szCs w:val="28"/>
          <w:lang w:val="vi-VN"/>
        </w:rPr>
        <w:t>+ Tr</w:t>
      </w:r>
      <w:r w:rsidRPr="00E80CF5">
        <w:rPr>
          <w:sz w:val="28"/>
          <w:szCs w:val="28"/>
          <w:lang w:val="vi-VN"/>
        </w:rPr>
        <w:t>ường hợp hồ sơ đầy đủ theo quy định, công chức ra phiếu nhận hồ sơ và hẹn ngày trả kết quả (theo đúng mẫu số 03 ban hành kèm theo Quyết định số 09/2015/QĐ-TTg, ngày 25/3/2015) giao cho người nộp.</w:t>
      </w:r>
    </w:p>
    <w:p w:rsidR="00244680" w:rsidRPr="007D6F6F" w:rsidRDefault="00244680" w:rsidP="00244680">
      <w:pPr>
        <w:autoSpaceDE w:val="0"/>
        <w:autoSpaceDN w:val="0"/>
        <w:adjustRightInd w:val="0"/>
        <w:spacing w:before="120" w:after="120"/>
        <w:ind w:firstLine="709"/>
        <w:jc w:val="both"/>
        <w:rPr>
          <w:sz w:val="28"/>
          <w:szCs w:val="28"/>
          <w:lang w:val="vi-VN"/>
        </w:rPr>
      </w:pPr>
      <w:r w:rsidRPr="007D6F6F">
        <w:rPr>
          <w:sz w:val="28"/>
          <w:szCs w:val="28"/>
          <w:lang w:val="vi-VN"/>
        </w:rPr>
        <w:t>+ Tr</w:t>
      </w:r>
      <w:r w:rsidRPr="00E80CF5">
        <w:rPr>
          <w:sz w:val="28"/>
          <w:szCs w:val="28"/>
          <w:lang w:val="vi-VN"/>
        </w:rPr>
        <w:t>ường hợp hồ sơ chưa đầy đủ</w:t>
      </w:r>
      <w:r w:rsidR="006A4DBE" w:rsidRPr="007D6F6F">
        <w:rPr>
          <w:sz w:val="28"/>
          <w:szCs w:val="28"/>
          <w:lang w:val="vi-VN"/>
        </w:rPr>
        <w:t xml:space="preserve"> theo quy định</w:t>
      </w:r>
      <w:r w:rsidRPr="00E80CF5">
        <w:rPr>
          <w:sz w:val="28"/>
          <w:szCs w:val="28"/>
          <w:lang w:val="vi-VN"/>
        </w:rPr>
        <w:t>, công chức tiếp nhận hồ sơ hướng dẫn hoàn thiện hồ sơ (theo đúng mẫu số 01 ban hành kèm theo Quyết định số 09/2015/QĐ-TTg, ngày 25/3/2015) gửi cho tổ chức, cá nhân để bổ sung, hoàn thiện hồ sơ (đảm bảo tổ chức, cá nhân chỉ phải bổ sung hồ sơ một lần).</w:t>
      </w:r>
    </w:p>
    <w:p w:rsidR="00244680" w:rsidRPr="00E80CF5" w:rsidRDefault="00244680" w:rsidP="00244680">
      <w:pPr>
        <w:autoSpaceDE w:val="0"/>
        <w:autoSpaceDN w:val="0"/>
        <w:adjustRightInd w:val="0"/>
        <w:spacing w:before="120" w:after="120"/>
        <w:ind w:firstLine="720"/>
        <w:jc w:val="both"/>
        <w:rPr>
          <w:spacing w:val="-4"/>
          <w:sz w:val="28"/>
          <w:szCs w:val="28"/>
          <w:lang w:val="vi-VN"/>
        </w:rPr>
      </w:pPr>
      <w:r w:rsidRPr="007D6F6F">
        <w:rPr>
          <w:b/>
          <w:sz w:val="28"/>
          <w:szCs w:val="28"/>
          <w:lang w:val="vi-VN"/>
        </w:rPr>
        <w:t>Bước 3.</w:t>
      </w:r>
      <w:r w:rsidRPr="007D6F6F">
        <w:rPr>
          <w:sz w:val="28"/>
          <w:szCs w:val="28"/>
          <w:lang w:val="vi-VN"/>
        </w:rPr>
        <w:t xml:space="preserve"> </w:t>
      </w:r>
      <w:r w:rsidRPr="00E80CF5">
        <w:rPr>
          <w:spacing w:val="-4"/>
          <w:sz w:val="28"/>
          <w:szCs w:val="28"/>
          <w:lang w:val="vi-VN"/>
        </w:rPr>
        <w:t>Tổ chức, cá nhân nộp phí, lệ phí theo quy định và n</w:t>
      </w:r>
      <w:r w:rsidRPr="00E80CF5">
        <w:rPr>
          <w:sz w:val="28"/>
          <w:szCs w:val="28"/>
          <w:lang w:val="vi-VN"/>
        </w:rPr>
        <w:t>hận kết quả giải quyết thủ tục hành chính</w:t>
      </w:r>
      <w:r w:rsidRPr="00E80CF5">
        <w:rPr>
          <w:spacing w:val="-4"/>
          <w:sz w:val="28"/>
          <w:szCs w:val="28"/>
          <w:lang w:val="vi-VN"/>
        </w:rPr>
        <w:t xml:space="preserve"> theo địa chỉ đ</w:t>
      </w:r>
      <w:r w:rsidRPr="007D6F6F">
        <w:rPr>
          <w:spacing w:val="-4"/>
          <w:sz w:val="28"/>
          <w:szCs w:val="28"/>
          <w:lang w:val="vi-VN"/>
        </w:rPr>
        <w:t>ã gửi hồ s</w:t>
      </w:r>
      <w:r w:rsidRPr="00E80CF5">
        <w:rPr>
          <w:spacing w:val="-4"/>
          <w:sz w:val="28"/>
          <w:szCs w:val="28"/>
          <w:lang w:val="vi-VN"/>
        </w:rPr>
        <w:t>ơ ban đầu.</w:t>
      </w:r>
    </w:p>
    <w:p w:rsidR="00244680" w:rsidRPr="00E80CF5" w:rsidRDefault="00244680" w:rsidP="00244680">
      <w:pPr>
        <w:autoSpaceDE w:val="0"/>
        <w:autoSpaceDN w:val="0"/>
        <w:adjustRightInd w:val="0"/>
        <w:spacing w:after="60"/>
        <w:ind w:firstLine="720"/>
        <w:jc w:val="both"/>
        <w:rPr>
          <w:sz w:val="28"/>
          <w:szCs w:val="28"/>
          <w:lang w:val="vi-VN"/>
        </w:rPr>
      </w:pPr>
      <w:r w:rsidRPr="007D6F6F">
        <w:rPr>
          <w:sz w:val="28"/>
          <w:szCs w:val="28"/>
          <w:lang w:val="vi-VN"/>
        </w:rPr>
        <w:t>+ Khi đến nhận kết quả giải quyết thủ tục hành chính, ng</w:t>
      </w:r>
      <w:r w:rsidRPr="00E80CF5">
        <w:rPr>
          <w:sz w:val="28"/>
          <w:szCs w:val="28"/>
          <w:lang w:val="vi-VN"/>
        </w:rPr>
        <w:t xml:space="preserve">ười nhận phải trả lại phiếu nhận hồ sơ </w:t>
      </w:r>
      <w:r w:rsidRPr="007D6F6F">
        <w:rPr>
          <w:sz w:val="28"/>
          <w:szCs w:val="28"/>
          <w:lang w:val="vi-VN"/>
        </w:rPr>
        <w:t>và ký vào sổ theo dõi hồ s</w:t>
      </w:r>
      <w:r w:rsidRPr="00E80CF5">
        <w:rPr>
          <w:sz w:val="28"/>
          <w:szCs w:val="28"/>
          <w:lang w:val="vi-VN"/>
        </w:rPr>
        <w:t>ơ (theo đúng mẫu số 02 ban hành kèm theo Quyết định số 09/2015/QĐ-TTg, ngày 25/3/2015);</w:t>
      </w:r>
    </w:p>
    <w:p w:rsidR="00244680" w:rsidRPr="00E80CF5" w:rsidRDefault="00244680" w:rsidP="00244680">
      <w:pPr>
        <w:autoSpaceDE w:val="0"/>
        <w:autoSpaceDN w:val="0"/>
        <w:adjustRightInd w:val="0"/>
        <w:spacing w:before="120" w:after="120"/>
        <w:ind w:firstLine="709"/>
        <w:jc w:val="both"/>
        <w:rPr>
          <w:sz w:val="28"/>
          <w:szCs w:val="28"/>
          <w:lang w:val="vi-VN"/>
        </w:rPr>
      </w:pPr>
      <w:r w:rsidRPr="007D6F6F">
        <w:rPr>
          <w:sz w:val="28"/>
          <w:szCs w:val="28"/>
          <w:lang w:val="vi-VN"/>
        </w:rPr>
        <w:t>+ Công chức trả kết quả kiểm tra lại kết quả tr</w:t>
      </w:r>
      <w:r w:rsidRPr="00E80CF5">
        <w:rPr>
          <w:sz w:val="28"/>
          <w:szCs w:val="28"/>
          <w:lang w:val="vi-VN"/>
        </w:rPr>
        <w:t>ước khi trao cho người nhận;</w:t>
      </w:r>
    </w:p>
    <w:p w:rsidR="00244680" w:rsidRPr="007D6F6F" w:rsidRDefault="00244680" w:rsidP="00244680">
      <w:pPr>
        <w:autoSpaceDE w:val="0"/>
        <w:autoSpaceDN w:val="0"/>
        <w:adjustRightInd w:val="0"/>
        <w:spacing w:before="120" w:after="120"/>
        <w:ind w:firstLine="720"/>
        <w:jc w:val="both"/>
        <w:rPr>
          <w:b/>
          <w:bCs/>
          <w:sz w:val="28"/>
          <w:szCs w:val="28"/>
          <w:lang w:val="vi-VN"/>
        </w:rPr>
      </w:pPr>
      <w:r w:rsidRPr="007D6F6F">
        <w:rPr>
          <w:sz w:val="28"/>
          <w:szCs w:val="28"/>
          <w:lang w:val="vi-VN"/>
        </w:rPr>
        <w:t>+ Ng</w:t>
      </w:r>
      <w:r w:rsidRPr="00E80CF5">
        <w:rPr>
          <w:sz w:val="28"/>
          <w:szCs w:val="28"/>
          <w:lang w:val="vi-VN"/>
        </w:rPr>
        <w:t>ười nhận kết quả kiểm tra lại kết quả, nếu phát hiện có sai sót hoặc không đúng th</w:t>
      </w:r>
      <w:r w:rsidRPr="007D6F6F">
        <w:rPr>
          <w:sz w:val="28"/>
          <w:szCs w:val="28"/>
          <w:lang w:val="vi-VN"/>
        </w:rPr>
        <w:t>ì yêu cầu điều chỉnh lại cho đúng.</w:t>
      </w:r>
    </w:p>
    <w:p w:rsidR="00244680" w:rsidRPr="00E80CF5" w:rsidRDefault="00244680" w:rsidP="00244680">
      <w:pPr>
        <w:autoSpaceDE w:val="0"/>
        <w:autoSpaceDN w:val="0"/>
        <w:adjustRightInd w:val="0"/>
        <w:spacing w:before="120" w:after="120"/>
        <w:ind w:firstLine="720"/>
        <w:jc w:val="both"/>
        <w:rPr>
          <w:sz w:val="28"/>
          <w:szCs w:val="28"/>
          <w:lang w:val="vi-VN"/>
        </w:rPr>
      </w:pPr>
      <w:r w:rsidRPr="007D6F6F">
        <w:rPr>
          <w:sz w:val="28"/>
          <w:szCs w:val="28"/>
          <w:lang w:val="vi-VN"/>
        </w:rPr>
        <w:t>Thời gian tiếp nhận hồ s</w:t>
      </w:r>
      <w:r w:rsidRPr="00E80CF5">
        <w:rPr>
          <w:sz w:val="28"/>
          <w:szCs w:val="28"/>
          <w:lang w:val="vi-VN"/>
        </w:rPr>
        <w:t>ơ và trả kết quả: Buổi sáng từ 7 giờ đến 11 giờ, buổi chiều từ 13 giờ đến 17 giờ từ thứ hai đến thứ sáu hàng tuần (trừ các ngày nghỉ theo quy định).</w:t>
      </w:r>
    </w:p>
    <w:p w:rsidR="00C54303" w:rsidRPr="007D6F6F" w:rsidRDefault="00E70D4F" w:rsidP="009A7E09">
      <w:pPr>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 xml:space="preserve">Cách thức thực hiện: </w:t>
      </w:r>
      <w:r w:rsidRPr="007D6F6F">
        <w:rPr>
          <w:bCs/>
          <w:sz w:val="28"/>
          <w:szCs w:val="28"/>
          <w:lang w:val="vi-VN"/>
        </w:rPr>
        <w:t>T</w:t>
      </w:r>
      <w:r w:rsidR="00C54303" w:rsidRPr="007D6F6F">
        <w:rPr>
          <w:sz w:val="28"/>
          <w:szCs w:val="28"/>
          <w:lang w:val="vi-VN"/>
        </w:rPr>
        <w:t xml:space="preserve">rực tiếp. </w:t>
      </w:r>
    </w:p>
    <w:p w:rsidR="00C54303" w:rsidRPr="00E80CF5" w:rsidRDefault="00E70D4F" w:rsidP="009A7E09">
      <w:pPr>
        <w:autoSpaceDE w:val="0"/>
        <w:autoSpaceDN w:val="0"/>
        <w:adjustRightInd w:val="0"/>
        <w:spacing w:before="100" w:after="120"/>
        <w:ind w:right="22"/>
        <w:rPr>
          <w:b/>
          <w:bCs/>
          <w:sz w:val="28"/>
          <w:szCs w:val="28"/>
          <w:lang w:val="vi-VN"/>
        </w:rPr>
      </w:pPr>
      <w:r w:rsidRPr="007D6F6F">
        <w:rPr>
          <w:b/>
          <w:bCs/>
          <w:sz w:val="28"/>
          <w:szCs w:val="28"/>
          <w:lang w:val="vi-VN"/>
        </w:rPr>
        <w:t xml:space="preserve">- </w:t>
      </w:r>
      <w:r w:rsidR="00C54303" w:rsidRPr="007D6F6F">
        <w:rPr>
          <w:b/>
          <w:bCs/>
          <w:sz w:val="28"/>
          <w:szCs w:val="28"/>
          <w:lang w:val="vi-VN"/>
        </w:rPr>
        <w:t>Thành phần, số l</w:t>
      </w:r>
      <w:r w:rsidR="00C54303" w:rsidRPr="00E80CF5">
        <w:rPr>
          <w:b/>
          <w:bCs/>
          <w:sz w:val="28"/>
          <w:szCs w:val="28"/>
          <w:lang w:val="vi-VN"/>
        </w:rPr>
        <w:t>ượng hồ sơ:</w:t>
      </w:r>
    </w:p>
    <w:p w:rsidR="00E70D4F" w:rsidRPr="00E80CF5" w:rsidRDefault="00D51AE2" w:rsidP="009A7E09">
      <w:pPr>
        <w:autoSpaceDE w:val="0"/>
        <w:autoSpaceDN w:val="0"/>
        <w:adjustRightInd w:val="0"/>
        <w:spacing w:before="100" w:after="120"/>
        <w:ind w:right="22" w:firstLine="720"/>
        <w:jc w:val="both"/>
        <w:outlineLvl w:val="0"/>
        <w:rPr>
          <w:sz w:val="28"/>
          <w:szCs w:val="28"/>
        </w:rPr>
      </w:pPr>
      <w:r w:rsidRPr="00E80CF5">
        <w:rPr>
          <w:bCs/>
          <w:i/>
          <w:iCs/>
          <w:sz w:val="28"/>
          <w:szCs w:val="28"/>
          <w:lang/>
        </w:rPr>
        <w:t xml:space="preserve">a) </w:t>
      </w:r>
      <w:r w:rsidR="00C54303" w:rsidRPr="00E80CF5">
        <w:rPr>
          <w:bCs/>
          <w:i/>
          <w:iCs/>
          <w:sz w:val="28"/>
          <w:szCs w:val="28"/>
          <w:lang/>
        </w:rPr>
        <w:t>Thành phần hồ s</w:t>
      </w:r>
      <w:r w:rsidR="00C54303" w:rsidRPr="00E80CF5">
        <w:rPr>
          <w:bCs/>
          <w:i/>
          <w:iCs/>
          <w:sz w:val="28"/>
          <w:szCs w:val="28"/>
          <w:lang w:val="vi-VN"/>
        </w:rPr>
        <w:t>ơ:</w:t>
      </w:r>
      <w:r w:rsidR="00C54303" w:rsidRPr="00E80CF5">
        <w:rPr>
          <w:sz w:val="28"/>
          <w:szCs w:val="28"/>
          <w:lang w:val="vi-VN"/>
        </w:rPr>
        <w:t xml:space="preserve"> </w:t>
      </w:r>
    </w:p>
    <w:p w:rsidR="007603CA" w:rsidRPr="00E80CF5" w:rsidRDefault="007603CA" w:rsidP="006A4DBE">
      <w:pPr>
        <w:autoSpaceDE w:val="0"/>
        <w:autoSpaceDN w:val="0"/>
        <w:adjustRightInd w:val="0"/>
        <w:spacing w:before="60"/>
        <w:ind w:firstLine="720"/>
        <w:jc w:val="both"/>
        <w:rPr>
          <w:sz w:val="28"/>
          <w:szCs w:val="28"/>
        </w:rPr>
      </w:pPr>
      <w:r w:rsidRPr="00E80CF5">
        <w:rPr>
          <w:sz w:val="28"/>
          <w:szCs w:val="28"/>
          <w:lang/>
        </w:rPr>
        <w:t xml:space="preserve">- Đối với thẩm định đồ án, đồ án điều chỉnh quy hoạch chi tiết (theo quy định của Luật Quy hoạch đô thị và Nghị định số </w:t>
      </w:r>
      <w:hyperlink r:id="rId22" w:history="1">
        <w:r w:rsidRPr="00E80CF5">
          <w:rPr>
            <w:sz w:val="28"/>
            <w:szCs w:val="28"/>
            <w:u w:val="single"/>
            <w:lang/>
          </w:rPr>
          <w:t>37/2010/NĐ-CP)</w:t>
        </w:r>
      </w:hyperlink>
      <w:r w:rsidRPr="00E80CF5">
        <w:rPr>
          <w:sz w:val="28"/>
          <w:szCs w:val="28"/>
          <w:lang/>
        </w:rPr>
        <w:t xml:space="preserve"> thành phần hồ s</w:t>
      </w:r>
      <w:r w:rsidRPr="00E80CF5">
        <w:rPr>
          <w:sz w:val="28"/>
          <w:szCs w:val="28"/>
          <w:lang w:val="vi-VN"/>
        </w:rPr>
        <w:t>ơ gồm:</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xml:space="preserve">+ </w:t>
      </w:r>
      <w:r w:rsidR="007603CA" w:rsidRPr="00E80CF5">
        <w:rPr>
          <w:sz w:val="28"/>
          <w:szCs w:val="28"/>
          <w:lang w:val="vi-VN"/>
        </w:rPr>
        <w:t>Tờ tr</w:t>
      </w:r>
      <w:r w:rsidR="007603CA" w:rsidRPr="00E80CF5">
        <w:rPr>
          <w:sz w:val="28"/>
          <w:szCs w:val="28"/>
        </w:rPr>
        <w:t xml:space="preserve">ình đề nghị thẩm định;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T</w:t>
      </w:r>
      <w:r w:rsidR="007603CA" w:rsidRPr="00E80CF5">
        <w:rPr>
          <w:sz w:val="28"/>
          <w:szCs w:val="28"/>
        </w:rPr>
        <w:t xml:space="preserve">huyết minh nội dung đồ án bao gồm bản vẽ in màu thu nhỏ;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D</w:t>
      </w:r>
      <w:r w:rsidR="007603CA" w:rsidRPr="00E80CF5">
        <w:rPr>
          <w:sz w:val="28"/>
          <w:szCs w:val="28"/>
        </w:rPr>
        <w:t xml:space="preserve">ự thảo quy định quản lý theo đồ án quy hoạch;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D</w:t>
      </w:r>
      <w:r w:rsidR="007603CA" w:rsidRPr="00E80CF5">
        <w:rPr>
          <w:sz w:val="28"/>
          <w:szCs w:val="28"/>
        </w:rPr>
        <w:t xml:space="preserve">ự thảo quyết định phê duyệt đồ án;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lastRenderedPageBreak/>
        <w:t>+ C</w:t>
      </w:r>
      <w:r w:rsidR="007603CA" w:rsidRPr="00E80CF5">
        <w:rPr>
          <w:sz w:val="28"/>
          <w:szCs w:val="28"/>
        </w:rPr>
        <w:t xml:space="preserve">ác phụ lục tính toán kèm theo;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C</w:t>
      </w:r>
      <w:r w:rsidR="007603CA" w:rsidRPr="00E80CF5">
        <w:rPr>
          <w:sz w:val="28"/>
          <w:szCs w:val="28"/>
        </w:rPr>
        <w:t xml:space="preserve">ác bản vẽ in màu đúng tỷ lệ theo quy định;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C</w:t>
      </w:r>
      <w:r w:rsidR="007603CA" w:rsidRPr="00E80CF5">
        <w:rPr>
          <w:sz w:val="28"/>
          <w:szCs w:val="28"/>
        </w:rPr>
        <w:t>ác văn bản pháp lý có liên quan;</w:t>
      </w:r>
    </w:p>
    <w:p w:rsidR="007603CA" w:rsidRPr="00E80CF5" w:rsidRDefault="007603CA" w:rsidP="006A4DBE">
      <w:pPr>
        <w:autoSpaceDE w:val="0"/>
        <w:autoSpaceDN w:val="0"/>
        <w:adjustRightInd w:val="0"/>
        <w:spacing w:before="60"/>
        <w:ind w:firstLine="720"/>
        <w:jc w:val="both"/>
        <w:rPr>
          <w:sz w:val="28"/>
          <w:szCs w:val="28"/>
        </w:rPr>
      </w:pPr>
      <w:r w:rsidRPr="00E80CF5">
        <w:rPr>
          <w:sz w:val="28"/>
          <w:szCs w:val="28"/>
          <w:lang/>
        </w:rPr>
        <w:t xml:space="preserve">- Đối với thẩm định đồ án, đồ án điều chỉnh quy hoạch chi tiết xây dựng khu chức năng đặc thù, điểm dân cư nông thôn (theo quy định của Luật Xây dựng và Nghị định số </w:t>
      </w:r>
      <w:hyperlink r:id="rId23" w:history="1">
        <w:r w:rsidRPr="00E80CF5">
          <w:rPr>
            <w:sz w:val="28"/>
            <w:szCs w:val="28"/>
            <w:lang/>
          </w:rPr>
          <w:t>44/2015/NĐ-CP)</w:t>
        </w:r>
      </w:hyperlink>
      <w:r w:rsidRPr="00E80CF5">
        <w:rPr>
          <w:sz w:val="28"/>
          <w:szCs w:val="28"/>
          <w:lang/>
        </w:rPr>
        <w:t xml:space="preserve"> thành phần hồ s</w:t>
      </w:r>
      <w:r w:rsidRPr="00E80CF5">
        <w:rPr>
          <w:sz w:val="28"/>
          <w:szCs w:val="28"/>
          <w:lang w:val="vi-VN"/>
        </w:rPr>
        <w:t>ơ gồm:</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w:t>
      </w:r>
      <w:r w:rsidR="007603CA" w:rsidRPr="00E80CF5">
        <w:rPr>
          <w:sz w:val="28"/>
          <w:szCs w:val="28"/>
          <w:lang w:val="vi-VN"/>
        </w:rPr>
        <w:t xml:space="preserve"> Tờ tr</w:t>
      </w:r>
      <w:r w:rsidR="007603CA" w:rsidRPr="00E80CF5">
        <w:rPr>
          <w:sz w:val="28"/>
          <w:szCs w:val="28"/>
        </w:rPr>
        <w:t xml:space="preserve">ình đề nghị thẩm định;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w:t>
      </w:r>
      <w:r w:rsidR="007603CA" w:rsidRPr="00E80CF5">
        <w:rPr>
          <w:sz w:val="28"/>
          <w:szCs w:val="28"/>
        </w:rPr>
        <w:t xml:space="preserve"> </w:t>
      </w:r>
      <w:r w:rsidRPr="00E80CF5">
        <w:rPr>
          <w:sz w:val="28"/>
          <w:szCs w:val="28"/>
        </w:rPr>
        <w:t>T</w:t>
      </w:r>
      <w:r w:rsidR="007603CA" w:rsidRPr="00E80CF5">
        <w:rPr>
          <w:sz w:val="28"/>
          <w:szCs w:val="28"/>
        </w:rPr>
        <w:t xml:space="preserve">huyết minh nội dung đồ án bao gồm bản vẽ in màu thu nhỏ;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D</w:t>
      </w:r>
      <w:r w:rsidR="007603CA" w:rsidRPr="00E80CF5">
        <w:rPr>
          <w:sz w:val="28"/>
          <w:szCs w:val="28"/>
        </w:rPr>
        <w:t xml:space="preserve">ự thảo quy định quản lý theo đồ án quy hoạch;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D</w:t>
      </w:r>
      <w:r w:rsidR="007603CA" w:rsidRPr="00E80CF5">
        <w:rPr>
          <w:sz w:val="28"/>
          <w:szCs w:val="28"/>
        </w:rPr>
        <w:t xml:space="preserve">ự thảo quyết định phê duyệt đồ án;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C</w:t>
      </w:r>
      <w:r w:rsidR="007603CA" w:rsidRPr="00E80CF5">
        <w:rPr>
          <w:sz w:val="28"/>
          <w:szCs w:val="28"/>
        </w:rPr>
        <w:t xml:space="preserve">ác bản vẽ in màu đúng tỷ lệ theo quy định; </w:t>
      </w:r>
    </w:p>
    <w:p w:rsidR="007603CA" w:rsidRPr="00E80CF5" w:rsidRDefault="006C7096" w:rsidP="006A4DBE">
      <w:pPr>
        <w:autoSpaceDE w:val="0"/>
        <w:autoSpaceDN w:val="0"/>
        <w:adjustRightInd w:val="0"/>
        <w:spacing w:before="60"/>
        <w:ind w:firstLine="720"/>
        <w:jc w:val="both"/>
        <w:rPr>
          <w:sz w:val="28"/>
          <w:szCs w:val="28"/>
        </w:rPr>
      </w:pPr>
      <w:r w:rsidRPr="00E80CF5">
        <w:rPr>
          <w:sz w:val="28"/>
          <w:szCs w:val="28"/>
        </w:rPr>
        <w:t>+ C</w:t>
      </w:r>
      <w:r w:rsidR="007603CA" w:rsidRPr="00E80CF5">
        <w:rPr>
          <w:sz w:val="28"/>
          <w:szCs w:val="28"/>
        </w:rPr>
        <w:t>ác văn bản pháp lý có liên quan;</w:t>
      </w:r>
    </w:p>
    <w:p w:rsidR="006C7096" w:rsidRPr="00E80CF5" w:rsidRDefault="006C7096" w:rsidP="006A4DBE">
      <w:pPr>
        <w:autoSpaceDE w:val="0"/>
        <w:autoSpaceDN w:val="0"/>
        <w:adjustRightInd w:val="0"/>
        <w:spacing w:before="60"/>
        <w:ind w:firstLine="720"/>
        <w:jc w:val="both"/>
        <w:rPr>
          <w:sz w:val="28"/>
          <w:szCs w:val="28"/>
        </w:rPr>
      </w:pPr>
      <w:r w:rsidRPr="00E80CF5">
        <w:rPr>
          <w:sz w:val="28"/>
          <w:szCs w:val="28"/>
        </w:rPr>
        <w:t>+ V</w:t>
      </w:r>
      <w:r w:rsidR="007603CA" w:rsidRPr="00E80CF5">
        <w:rPr>
          <w:sz w:val="28"/>
          <w:szCs w:val="28"/>
          <w:lang w:val="vi-VN"/>
        </w:rPr>
        <w:t>ăn bản giải tr</w:t>
      </w:r>
      <w:r w:rsidR="007603CA" w:rsidRPr="00E80CF5">
        <w:rPr>
          <w:sz w:val="28"/>
          <w:szCs w:val="28"/>
        </w:rPr>
        <w:t>ình ý kiến của các c</w:t>
      </w:r>
      <w:r w:rsidR="007603CA" w:rsidRPr="00E80CF5">
        <w:rPr>
          <w:sz w:val="28"/>
          <w:szCs w:val="28"/>
          <w:lang w:val="vi-VN"/>
        </w:rPr>
        <w:t xml:space="preserve">ơ quan, tổ chức và cộng đồng dân cư về nội dung đồ án quy hoạch; </w:t>
      </w:r>
    </w:p>
    <w:p w:rsidR="006C7096" w:rsidRPr="00E80CF5" w:rsidRDefault="006C7096" w:rsidP="006A4DBE">
      <w:pPr>
        <w:autoSpaceDE w:val="0"/>
        <w:autoSpaceDN w:val="0"/>
        <w:adjustRightInd w:val="0"/>
        <w:spacing w:before="60"/>
        <w:ind w:firstLine="720"/>
        <w:jc w:val="both"/>
        <w:rPr>
          <w:sz w:val="28"/>
          <w:szCs w:val="28"/>
        </w:rPr>
      </w:pPr>
      <w:r w:rsidRPr="00E80CF5">
        <w:rPr>
          <w:sz w:val="28"/>
          <w:szCs w:val="28"/>
        </w:rPr>
        <w:t>+ H</w:t>
      </w:r>
      <w:r w:rsidR="007603CA" w:rsidRPr="00E80CF5">
        <w:rPr>
          <w:sz w:val="28"/>
          <w:szCs w:val="28"/>
          <w:lang w:val="vi-VN"/>
        </w:rPr>
        <w:t>ồ sơ pháp nhân và hồ sơ năng lực của tổ chức tư vấn lập quy hoạch xây dựng;</w:t>
      </w:r>
    </w:p>
    <w:p w:rsidR="007603CA" w:rsidRPr="00E80CF5" w:rsidRDefault="006C7096" w:rsidP="006A4DBE">
      <w:pPr>
        <w:autoSpaceDE w:val="0"/>
        <w:autoSpaceDN w:val="0"/>
        <w:adjustRightInd w:val="0"/>
        <w:spacing w:before="60"/>
        <w:ind w:firstLine="720"/>
        <w:jc w:val="both"/>
        <w:rPr>
          <w:sz w:val="28"/>
          <w:szCs w:val="28"/>
          <w:lang w:val="vi-VN"/>
        </w:rPr>
      </w:pPr>
      <w:r w:rsidRPr="00E80CF5">
        <w:rPr>
          <w:sz w:val="28"/>
          <w:szCs w:val="28"/>
        </w:rPr>
        <w:t>+ Đ</w:t>
      </w:r>
      <w:r w:rsidR="007603CA" w:rsidRPr="00E80CF5">
        <w:rPr>
          <w:sz w:val="28"/>
          <w:szCs w:val="28"/>
          <w:lang w:val="vi-VN"/>
        </w:rPr>
        <w:t>ĩa CD sao lưu toàn bộ nội dung hồ sơ đồ án.</w:t>
      </w:r>
    </w:p>
    <w:p w:rsidR="00C54303" w:rsidRPr="00E80CF5" w:rsidRDefault="00D51AE2" w:rsidP="009A7E09">
      <w:pPr>
        <w:autoSpaceDE w:val="0"/>
        <w:autoSpaceDN w:val="0"/>
        <w:adjustRightInd w:val="0"/>
        <w:spacing w:before="100" w:after="120"/>
        <w:ind w:right="22" w:firstLine="720"/>
        <w:jc w:val="both"/>
        <w:outlineLvl w:val="0"/>
        <w:rPr>
          <w:sz w:val="28"/>
          <w:szCs w:val="28"/>
          <w:lang w:val="vi-VN"/>
        </w:rPr>
      </w:pPr>
      <w:r w:rsidRPr="007D6F6F">
        <w:rPr>
          <w:bCs/>
          <w:i/>
          <w:iCs/>
          <w:sz w:val="28"/>
          <w:szCs w:val="28"/>
          <w:lang w:val="vi-VN"/>
        </w:rPr>
        <w:t>b)</w:t>
      </w:r>
      <w:r w:rsidR="00C54303" w:rsidRPr="007D6F6F">
        <w:rPr>
          <w:bCs/>
          <w:i/>
          <w:iCs/>
          <w:sz w:val="28"/>
          <w:szCs w:val="28"/>
          <w:lang w:val="vi-VN"/>
        </w:rPr>
        <w:t xml:space="preserve"> Số l</w:t>
      </w:r>
      <w:r w:rsidR="00C54303" w:rsidRPr="00E80CF5">
        <w:rPr>
          <w:bCs/>
          <w:i/>
          <w:iCs/>
          <w:sz w:val="28"/>
          <w:szCs w:val="28"/>
          <w:lang w:val="vi-VN"/>
        </w:rPr>
        <w:t>ượng hồ sơ:</w:t>
      </w:r>
      <w:r w:rsidR="00C54303" w:rsidRPr="00E80CF5">
        <w:rPr>
          <w:sz w:val="28"/>
          <w:szCs w:val="28"/>
          <w:lang w:val="vi-VN"/>
        </w:rPr>
        <w:t xml:space="preserve"> 03 (ba) bộ.</w:t>
      </w:r>
    </w:p>
    <w:p w:rsidR="00C54303" w:rsidRPr="007D6F6F" w:rsidRDefault="00D51AE2" w:rsidP="009A7E09">
      <w:pPr>
        <w:tabs>
          <w:tab w:val="left" w:pos="993"/>
        </w:tabs>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Thời hạn giải quyết:</w:t>
      </w:r>
      <w:r w:rsidR="00C54303" w:rsidRPr="007D6F6F">
        <w:rPr>
          <w:sz w:val="28"/>
          <w:szCs w:val="28"/>
          <w:lang w:val="vi-VN"/>
        </w:rPr>
        <w:t xml:space="preserve"> 25</w:t>
      </w:r>
      <w:r w:rsidR="00C54303" w:rsidRPr="007D6F6F">
        <w:rPr>
          <w:b/>
          <w:bCs/>
          <w:i/>
          <w:iCs/>
          <w:sz w:val="28"/>
          <w:szCs w:val="28"/>
          <w:lang w:val="vi-VN"/>
        </w:rPr>
        <w:t xml:space="preserve"> </w:t>
      </w:r>
      <w:r w:rsidR="00C54303" w:rsidRPr="007D6F6F">
        <w:rPr>
          <w:sz w:val="28"/>
          <w:szCs w:val="28"/>
          <w:lang w:val="vi-VN"/>
        </w:rPr>
        <w:t>ngày làm việc kể từ ngày nhận đủ hồ sơ hợp lệ.</w:t>
      </w:r>
    </w:p>
    <w:p w:rsidR="00D51AE2" w:rsidRPr="007D6F6F" w:rsidRDefault="00D51AE2" w:rsidP="009A7E09">
      <w:pPr>
        <w:autoSpaceDE w:val="0"/>
        <w:autoSpaceDN w:val="0"/>
        <w:adjustRightInd w:val="0"/>
        <w:spacing w:before="100" w:after="120"/>
        <w:ind w:right="22"/>
        <w:jc w:val="both"/>
        <w:rPr>
          <w:sz w:val="28"/>
          <w:szCs w:val="28"/>
          <w:lang w:val="vi-VN"/>
        </w:rPr>
      </w:pPr>
      <w:r w:rsidRPr="007D6F6F">
        <w:rPr>
          <w:b/>
          <w:bCs/>
          <w:sz w:val="28"/>
          <w:szCs w:val="28"/>
          <w:lang w:val="vi-VN"/>
        </w:rPr>
        <w:t xml:space="preserve">- </w:t>
      </w:r>
      <w:r w:rsidR="00C54303" w:rsidRPr="007D6F6F">
        <w:rPr>
          <w:b/>
          <w:bCs/>
          <w:sz w:val="28"/>
          <w:szCs w:val="28"/>
          <w:lang w:val="vi-VN"/>
        </w:rPr>
        <w:t>Đối tượng thực hiện thủ tục hành chính:</w:t>
      </w:r>
      <w:r w:rsidR="00C54303" w:rsidRPr="007D6F6F">
        <w:rPr>
          <w:b/>
          <w:bCs/>
          <w:i/>
          <w:iCs/>
          <w:sz w:val="28"/>
          <w:szCs w:val="28"/>
          <w:lang w:val="vi-VN"/>
        </w:rPr>
        <w:t xml:space="preserve"> </w:t>
      </w:r>
      <w:r w:rsidR="003A287A" w:rsidRPr="007D6F6F">
        <w:rPr>
          <w:sz w:val="28"/>
          <w:szCs w:val="28"/>
          <w:lang w:val="vi-VN"/>
        </w:rPr>
        <w:t>Tổ chức, cá nhân</w:t>
      </w:r>
    </w:p>
    <w:p w:rsidR="00442B26" w:rsidRPr="007D6F6F" w:rsidRDefault="00D51AE2" w:rsidP="00157B87">
      <w:pPr>
        <w:autoSpaceDE w:val="0"/>
        <w:autoSpaceDN w:val="0"/>
        <w:adjustRightInd w:val="0"/>
        <w:spacing w:before="100" w:after="120"/>
        <w:jc w:val="both"/>
        <w:rPr>
          <w:b/>
          <w:bCs/>
          <w:i/>
          <w:iCs/>
          <w:sz w:val="28"/>
          <w:szCs w:val="28"/>
          <w:lang w:val="vi-VN"/>
        </w:rPr>
      </w:pPr>
      <w:r w:rsidRPr="007D6F6F">
        <w:rPr>
          <w:sz w:val="28"/>
          <w:szCs w:val="28"/>
          <w:lang w:val="vi-VN"/>
        </w:rPr>
        <w:t>-</w:t>
      </w:r>
      <w:r w:rsidR="00C54303" w:rsidRPr="007D6F6F">
        <w:rPr>
          <w:b/>
          <w:bCs/>
          <w:i/>
          <w:iCs/>
          <w:sz w:val="28"/>
          <w:szCs w:val="28"/>
          <w:lang w:val="vi-VN"/>
        </w:rPr>
        <w:t xml:space="preserve"> </w:t>
      </w:r>
      <w:r w:rsidR="00C54303" w:rsidRPr="007D6F6F">
        <w:rPr>
          <w:b/>
          <w:bCs/>
          <w:sz w:val="28"/>
          <w:szCs w:val="28"/>
          <w:lang w:val="vi-VN"/>
        </w:rPr>
        <w:t>C</w:t>
      </w:r>
      <w:r w:rsidR="00C54303" w:rsidRPr="00E80CF5">
        <w:rPr>
          <w:b/>
          <w:bCs/>
          <w:sz w:val="28"/>
          <w:szCs w:val="28"/>
          <w:lang w:val="vi-VN"/>
        </w:rPr>
        <w:t>ơ quan thực hiện thủ tục hành chính:</w:t>
      </w:r>
      <w:r w:rsidR="00C54303" w:rsidRPr="00E80CF5">
        <w:rPr>
          <w:b/>
          <w:bCs/>
          <w:i/>
          <w:iCs/>
          <w:sz w:val="28"/>
          <w:szCs w:val="28"/>
          <w:lang w:val="vi-VN"/>
        </w:rPr>
        <w:t xml:space="preserve"> </w:t>
      </w:r>
      <w:r w:rsidR="00442B26" w:rsidRPr="007D6F6F">
        <w:rPr>
          <w:sz w:val="28"/>
          <w:szCs w:val="28"/>
          <w:lang w:val="vi-VN"/>
        </w:rPr>
        <w:t>Phòng Quản lý đô thị thành phố, thị xã; Phòng Kinh tế và Hạ tầng cấp huyện.</w:t>
      </w:r>
    </w:p>
    <w:p w:rsidR="00C54303" w:rsidRPr="007D6F6F" w:rsidRDefault="00D51AE2" w:rsidP="00442B26">
      <w:pPr>
        <w:autoSpaceDE w:val="0"/>
        <w:autoSpaceDN w:val="0"/>
        <w:adjustRightInd w:val="0"/>
        <w:spacing w:before="100" w:after="120"/>
        <w:jc w:val="both"/>
        <w:rPr>
          <w:sz w:val="28"/>
          <w:szCs w:val="28"/>
          <w:lang w:val="vi-VN"/>
        </w:rPr>
      </w:pPr>
      <w:r w:rsidRPr="007D6F6F">
        <w:rPr>
          <w:b/>
          <w:bCs/>
          <w:sz w:val="28"/>
          <w:szCs w:val="28"/>
          <w:lang w:val="vi-VN"/>
        </w:rPr>
        <w:t xml:space="preserve">- </w:t>
      </w:r>
      <w:r w:rsidR="00C54303" w:rsidRPr="007D6F6F">
        <w:rPr>
          <w:b/>
          <w:bCs/>
          <w:sz w:val="28"/>
          <w:szCs w:val="28"/>
          <w:lang w:val="vi-VN"/>
        </w:rPr>
        <w:t>Kết quả thực hiện thủ tục hành chính</w:t>
      </w:r>
      <w:r w:rsidR="00C54303" w:rsidRPr="007D6F6F">
        <w:rPr>
          <w:i/>
          <w:iCs/>
          <w:sz w:val="28"/>
          <w:szCs w:val="28"/>
          <w:lang w:val="vi-VN"/>
        </w:rPr>
        <w:t xml:space="preserve">: </w:t>
      </w:r>
      <w:r w:rsidR="00C54303" w:rsidRPr="007D6F6F">
        <w:rPr>
          <w:sz w:val="28"/>
          <w:szCs w:val="28"/>
          <w:lang w:val="vi-VN"/>
        </w:rPr>
        <w:t>Báo cáo thẩm định đồ án, đồ án điều chỉnh quy hoạch chi tiết.</w:t>
      </w:r>
    </w:p>
    <w:p w:rsidR="00C54303" w:rsidRPr="007D6F6F" w:rsidRDefault="00D51AE2" w:rsidP="009A7E09">
      <w:pPr>
        <w:autoSpaceDE w:val="0"/>
        <w:autoSpaceDN w:val="0"/>
        <w:adjustRightInd w:val="0"/>
        <w:spacing w:before="100" w:after="120"/>
        <w:ind w:right="22"/>
        <w:rPr>
          <w:sz w:val="28"/>
          <w:szCs w:val="28"/>
          <w:lang w:val="vi-VN"/>
        </w:rPr>
      </w:pPr>
      <w:r w:rsidRPr="007D6F6F">
        <w:rPr>
          <w:b/>
          <w:bCs/>
          <w:i/>
          <w:iCs/>
          <w:sz w:val="28"/>
          <w:szCs w:val="28"/>
          <w:lang w:val="vi-VN"/>
        </w:rPr>
        <w:t xml:space="preserve">- </w:t>
      </w:r>
      <w:r w:rsidR="00C54303" w:rsidRPr="007D6F6F">
        <w:rPr>
          <w:b/>
          <w:bCs/>
          <w:sz w:val="28"/>
          <w:szCs w:val="28"/>
          <w:lang w:val="vi-VN"/>
        </w:rPr>
        <w:t>Tên mẫu đơn, mẫu tờ khai:</w:t>
      </w:r>
      <w:r w:rsidR="00C54303" w:rsidRPr="007D6F6F">
        <w:rPr>
          <w:b/>
          <w:bCs/>
          <w:i/>
          <w:iCs/>
          <w:sz w:val="28"/>
          <w:szCs w:val="28"/>
          <w:lang w:val="vi-VN"/>
        </w:rPr>
        <w:t xml:space="preserve"> </w:t>
      </w:r>
      <w:r w:rsidR="00C54303" w:rsidRPr="007D6F6F">
        <w:rPr>
          <w:sz w:val="28"/>
          <w:szCs w:val="28"/>
          <w:lang w:val="vi-VN"/>
        </w:rPr>
        <w:t>không có</w:t>
      </w:r>
    </w:p>
    <w:p w:rsidR="00C54303" w:rsidRPr="007D6F6F" w:rsidRDefault="00D51AE2" w:rsidP="009A7E09">
      <w:pPr>
        <w:autoSpaceDE w:val="0"/>
        <w:autoSpaceDN w:val="0"/>
        <w:adjustRightInd w:val="0"/>
        <w:spacing w:before="100" w:after="120"/>
        <w:ind w:right="22"/>
        <w:rPr>
          <w:sz w:val="28"/>
          <w:szCs w:val="28"/>
          <w:lang w:val="vi-VN"/>
        </w:rPr>
      </w:pPr>
      <w:r w:rsidRPr="007D6F6F">
        <w:rPr>
          <w:b/>
          <w:bCs/>
          <w:sz w:val="28"/>
          <w:szCs w:val="28"/>
          <w:lang w:val="vi-VN"/>
        </w:rPr>
        <w:t>-</w:t>
      </w:r>
      <w:r w:rsidR="00C54303" w:rsidRPr="007D6F6F">
        <w:rPr>
          <w:b/>
          <w:bCs/>
          <w:sz w:val="28"/>
          <w:szCs w:val="28"/>
          <w:lang w:val="vi-VN"/>
        </w:rPr>
        <w:t xml:space="preserve"> Yêu cầu, điều kiện thực hiện thủ tục hành chính (nếu có):</w:t>
      </w:r>
      <w:r w:rsidR="00C54303" w:rsidRPr="007D6F6F">
        <w:rPr>
          <w:b/>
          <w:bCs/>
          <w:i/>
          <w:iCs/>
          <w:sz w:val="28"/>
          <w:szCs w:val="28"/>
          <w:lang w:val="vi-VN"/>
        </w:rPr>
        <w:t xml:space="preserve"> </w:t>
      </w:r>
      <w:r w:rsidR="00C54303" w:rsidRPr="007D6F6F">
        <w:rPr>
          <w:sz w:val="28"/>
          <w:szCs w:val="28"/>
          <w:lang w:val="vi-VN"/>
        </w:rPr>
        <w:t xml:space="preserve">không có. </w:t>
      </w:r>
    </w:p>
    <w:p w:rsidR="0059607A" w:rsidRPr="007D6F6F" w:rsidRDefault="00D51AE2" w:rsidP="009A7E09">
      <w:pPr>
        <w:autoSpaceDE w:val="0"/>
        <w:autoSpaceDN w:val="0"/>
        <w:adjustRightInd w:val="0"/>
        <w:spacing w:before="100" w:after="120"/>
        <w:ind w:right="22"/>
        <w:jc w:val="both"/>
        <w:rPr>
          <w:sz w:val="28"/>
          <w:szCs w:val="28"/>
          <w:lang w:val="vi-VN"/>
        </w:rPr>
      </w:pPr>
      <w:r w:rsidRPr="007D6F6F">
        <w:rPr>
          <w:b/>
          <w:bCs/>
          <w:sz w:val="28"/>
          <w:szCs w:val="28"/>
          <w:lang w:val="vi-VN"/>
        </w:rPr>
        <w:t>-</w:t>
      </w:r>
      <w:r w:rsidR="00C54303" w:rsidRPr="007D6F6F">
        <w:rPr>
          <w:b/>
          <w:bCs/>
          <w:sz w:val="28"/>
          <w:szCs w:val="28"/>
          <w:lang w:val="vi-VN"/>
        </w:rPr>
        <w:t xml:space="preserve"> Phí, lệ phí</w:t>
      </w:r>
      <w:r w:rsidR="00C54303" w:rsidRPr="007D6F6F">
        <w:rPr>
          <w:sz w:val="28"/>
          <w:szCs w:val="28"/>
          <w:lang w:val="vi-VN"/>
        </w:rPr>
        <w:t xml:space="preserve">: </w:t>
      </w:r>
      <w:r w:rsidR="0059607A" w:rsidRPr="007D6F6F">
        <w:rPr>
          <w:sz w:val="28"/>
          <w:szCs w:val="28"/>
          <w:lang w:val="vi-VN"/>
        </w:rPr>
        <w:t>Theo Thông tư số 01/2013/TT-BXD, ngày 08/02/2013 của Bộ Xây dựng hướng dẫn hướng dẫn xác định, quản lý chi phí quy hoạch xây dựng và quy hoạch đô thị.</w:t>
      </w:r>
    </w:p>
    <w:p w:rsidR="00C54303" w:rsidRPr="007D6F6F" w:rsidRDefault="00D51AE2" w:rsidP="009A7E09">
      <w:pPr>
        <w:autoSpaceDE w:val="0"/>
        <w:autoSpaceDN w:val="0"/>
        <w:adjustRightInd w:val="0"/>
        <w:spacing w:before="100" w:after="120"/>
        <w:ind w:right="22"/>
        <w:rPr>
          <w:b/>
          <w:bCs/>
          <w:sz w:val="28"/>
          <w:szCs w:val="28"/>
          <w:lang w:val="vi-VN"/>
        </w:rPr>
      </w:pPr>
      <w:r w:rsidRPr="007D6F6F">
        <w:rPr>
          <w:b/>
          <w:bCs/>
          <w:sz w:val="28"/>
          <w:szCs w:val="28"/>
          <w:lang w:val="vi-VN"/>
        </w:rPr>
        <w:t>-</w:t>
      </w:r>
      <w:r w:rsidR="00C54303" w:rsidRPr="007D6F6F">
        <w:rPr>
          <w:b/>
          <w:bCs/>
          <w:sz w:val="28"/>
          <w:szCs w:val="28"/>
          <w:lang w:val="vi-VN"/>
        </w:rPr>
        <w:t xml:space="preserve"> Căn cứ pháp lý của thủ tục hành chính:</w:t>
      </w:r>
    </w:p>
    <w:p w:rsidR="006C7096" w:rsidRPr="007D6F6F" w:rsidRDefault="006C7096" w:rsidP="006C7096">
      <w:pPr>
        <w:autoSpaceDE w:val="0"/>
        <w:autoSpaceDN w:val="0"/>
        <w:adjustRightInd w:val="0"/>
        <w:spacing w:before="100" w:after="120"/>
        <w:ind w:firstLine="720"/>
        <w:rPr>
          <w:sz w:val="28"/>
          <w:szCs w:val="28"/>
          <w:lang w:val="vi-VN"/>
        </w:rPr>
      </w:pPr>
      <w:r w:rsidRPr="007D6F6F">
        <w:rPr>
          <w:sz w:val="28"/>
          <w:szCs w:val="28"/>
          <w:lang w:val="vi-VN"/>
        </w:rPr>
        <w:t>+ Luật Quy hoạch đô thị số 30/2009/QH12 ngày 17/6/2009;</w:t>
      </w:r>
    </w:p>
    <w:p w:rsidR="006C7096" w:rsidRPr="007D6F6F" w:rsidRDefault="006C7096" w:rsidP="006C7096">
      <w:pPr>
        <w:autoSpaceDE w:val="0"/>
        <w:autoSpaceDN w:val="0"/>
        <w:adjustRightInd w:val="0"/>
        <w:spacing w:before="100" w:after="120"/>
        <w:ind w:firstLine="720"/>
        <w:rPr>
          <w:sz w:val="28"/>
          <w:szCs w:val="28"/>
          <w:lang w:val="vi-VN"/>
        </w:rPr>
      </w:pPr>
      <w:r w:rsidRPr="007D6F6F">
        <w:rPr>
          <w:sz w:val="28"/>
          <w:szCs w:val="28"/>
          <w:lang w:val="vi-VN"/>
        </w:rPr>
        <w:t xml:space="preserve">+ Nghị định số </w:t>
      </w:r>
      <w:hyperlink r:id="rId24" w:history="1">
        <w:r w:rsidRPr="007D6F6F">
          <w:rPr>
            <w:sz w:val="28"/>
            <w:szCs w:val="28"/>
            <w:lang w:val="vi-VN"/>
          </w:rPr>
          <w:t>37/2010/NĐ-CP</w:t>
        </w:r>
      </w:hyperlink>
      <w:r w:rsidRPr="007D6F6F">
        <w:rPr>
          <w:sz w:val="28"/>
          <w:szCs w:val="28"/>
          <w:lang w:val="vi-VN"/>
        </w:rPr>
        <w:t xml:space="preserve"> ngày 07/4/2010 của Chính phủ về lập, thẩm định, phê duyệt và quản lý quy hoạch đô thị;</w:t>
      </w:r>
    </w:p>
    <w:p w:rsidR="006C7096" w:rsidRPr="007D6F6F" w:rsidRDefault="006C7096" w:rsidP="006C7096">
      <w:pPr>
        <w:autoSpaceDE w:val="0"/>
        <w:autoSpaceDN w:val="0"/>
        <w:adjustRightInd w:val="0"/>
        <w:spacing w:before="100" w:after="120"/>
        <w:ind w:firstLine="720"/>
        <w:rPr>
          <w:sz w:val="28"/>
          <w:szCs w:val="28"/>
          <w:lang w:val="vi-VN"/>
        </w:rPr>
      </w:pPr>
      <w:r w:rsidRPr="007D6F6F">
        <w:rPr>
          <w:sz w:val="28"/>
          <w:szCs w:val="28"/>
          <w:lang w:val="vi-VN"/>
        </w:rPr>
        <w:t>+ Luật Xây dựng số 50/2014/QH13 ngày 18/6/2014;</w:t>
      </w:r>
    </w:p>
    <w:p w:rsidR="001243D4" w:rsidRPr="007D6F6F" w:rsidRDefault="006C7096" w:rsidP="00157B87">
      <w:pPr>
        <w:autoSpaceDE w:val="0"/>
        <w:autoSpaceDN w:val="0"/>
        <w:adjustRightInd w:val="0"/>
        <w:spacing w:before="100" w:after="120"/>
        <w:ind w:firstLine="720"/>
        <w:rPr>
          <w:lang w:val="vi-VN"/>
        </w:rPr>
      </w:pPr>
      <w:r w:rsidRPr="007D6F6F">
        <w:rPr>
          <w:sz w:val="28"/>
          <w:szCs w:val="28"/>
          <w:lang w:val="vi-VN"/>
        </w:rPr>
        <w:t xml:space="preserve">+ Nghị định số </w:t>
      </w:r>
      <w:hyperlink r:id="rId25" w:history="1">
        <w:r w:rsidRPr="007D6F6F">
          <w:rPr>
            <w:sz w:val="28"/>
            <w:szCs w:val="28"/>
            <w:lang w:val="vi-VN"/>
          </w:rPr>
          <w:t>44/2015/NĐ-CP</w:t>
        </w:r>
      </w:hyperlink>
      <w:r w:rsidRPr="007D6F6F">
        <w:rPr>
          <w:sz w:val="28"/>
          <w:szCs w:val="28"/>
          <w:lang w:val="vi-VN"/>
        </w:rPr>
        <w:t xml:space="preserve"> ngày 06/5/2015 của Chính phủ quy định chi tiết một số nội dung về quy hoạch xây dựng.</w:t>
      </w:r>
    </w:p>
    <w:sectPr w:rsidR="001243D4" w:rsidRPr="007D6F6F" w:rsidSect="00157B87">
      <w:pgSz w:w="11900" w:h="16838" w:code="9"/>
      <w:pgMar w:top="1418" w:right="1021"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17" w:rsidRDefault="00B23017" w:rsidP="00EF71B5">
      <w:pPr>
        <w:pStyle w:val="Emphasis"/>
      </w:pPr>
      <w:r>
        <w:separator/>
      </w:r>
    </w:p>
  </w:endnote>
  <w:endnote w:type="continuationSeparator" w:id="1">
    <w:p w:rsidR="00B23017" w:rsidRDefault="00B23017" w:rsidP="00EF71B5">
      <w:pPr>
        <w:pStyle w:val="Emphasis"/>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722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C60" w:rsidRDefault="00747C60" w:rsidP="003943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0A3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0B3">
      <w:rPr>
        <w:rStyle w:val="PageNumber"/>
        <w:noProof/>
      </w:rPr>
      <w:t>1</w:t>
    </w:r>
    <w:r>
      <w:rPr>
        <w:rStyle w:val="PageNumber"/>
      </w:rPr>
      <w:fldChar w:fldCharType="end"/>
    </w:r>
  </w:p>
  <w:p w:rsidR="00747C60" w:rsidRDefault="00747C60" w:rsidP="00722B65">
    <w:pPr>
      <w:pStyle w:val="Footer"/>
      <w:spacing w:before="120" w:after="24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74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C60" w:rsidRDefault="00747C60">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74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96F">
      <w:rPr>
        <w:rStyle w:val="PageNumber"/>
        <w:noProof/>
      </w:rPr>
      <w:t>23</w:t>
    </w:r>
    <w:r>
      <w:rPr>
        <w:rStyle w:val="PageNumber"/>
      </w:rPr>
      <w:fldChar w:fldCharType="end"/>
    </w:r>
  </w:p>
  <w:p w:rsidR="00747C60" w:rsidRDefault="00747C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17" w:rsidRDefault="00B23017" w:rsidP="00EF71B5">
      <w:pPr>
        <w:pStyle w:val="Emphasis"/>
      </w:pPr>
      <w:r>
        <w:separator/>
      </w:r>
    </w:p>
  </w:footnote>
  <w:footnote w:type="continuationSeparator" w:id="1">
    <w:p w:rsidR="00B23017" w:rsidRDefault="00B23017" w:rsidP="00EF71B5">
      <w:pPr>
        <w:pStyle w:val="Emphasi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8C7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C60" w:rsidRDefault="00747C60" w:rsidP="008C72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Default="00747C60" w:rsidP="008C72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20C7BE"/>
    <w:multiLevelType w:val="hybridMultilevel"/>
    <w:tmpl w:val="FD9E0A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30EAE4E8"/>
    <w:lvl w:ilvl="0">
      <w:numFmt w:val="bullet"/>
      <w:lvlText w:val="*"/>
      <w:lvlJc w:val="left"/>
    </w:lvl>
  </w:abstractNum>
  <w:abstractNum w:abstractNumId="2">
    <w:nsid w:val="0035198B"/>
    <w:multiLevelType w:val="hybridMultilevel"/>
    <w:tmpl w:val="5AE6AC54"/>
    <w:lvl w:ilvl="0" w:tplc="E4D455F2">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0043484C"/>
    <w:multiLevelType w:val="hybridMultilevel"/>
    <w:tmpl w:val="C0BEAA5C"/>
    <w:lvl w:ilvl="0" w:tplc="44B2C7DC">
      <w:start w:val="1"/>
      <w:numFmt w:val="decimal"/>
      <w:lvlText w:val="%1"/>
      <w:lvlJc w:val="left"/>
      <w:pPr>
        <w:tabs>
          <w:tab w:val="num" w:pos="113"/>
        </w:tabs>
        <w:ind w:left="0" w:firstLine="113"/>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6427BBB"/>
    <w:multiLevelType w:val="hybridMultilevel"/>
    <w:tmpl w:val="B42B0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41020"/>
    <w:multiLevelType w:val="hybridMultilevel"/>
    <w:tmpl w:val="ADCC09A8"/>
    <w:lvl w:ilvl="0" w:tplc="B790BD08">
      <w:start w:val="1"/>
      <w:numFmt w:val="bullet"/>
      <w:lvlText w:val=""/>
      <w:lvlJc w:val="left"/>
      <w:pPr>
        <w:tabs>
          <w:tab w:val="num" w:pos="698"/>
        </w:tabs>
        <w:ind w:left="698" w:hanging="284"/>
      </w:pPr>
      <w:rPr>
        <w:rFonts w:ascii="Symbol" w:hAnsi="Symbol" w:hint="default"/>
        <w:color w:val="000000"/>
      </w:rPr>
    </w:lvl>
    <w:lvl w:ilvl="1" w:tplc="04090003">
      <w:start w:val="1"/>
      <w:numFmt w:val="bullet"/>
      <w:lvlText w:val="o"/>
      <w:lvlJc w:val="left"/>
      <w:pPr>
        <w:tabs>
          <w:tab w:val="num" w:pos="1741"/>
        </w:tabs>
        <w:ind w:left="1741" w:hanging="360"/>
      </w:pPr>
      <w:rPr>
        <w:rFonts w:ascii="Courier New" w:hAnsi="Courier New" w:cs="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cs="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cs="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6">
    <w:nsid w:val="07AA23D4"/>
    <w:multiLevelType w:val="hybridMultilevel"/>
    <w:tmpl w:val="488E0292"/>
    <w:lvl w:ilvl="0" w:tplc="00B21656">
      <w:start w:val="17"/>
      <w:numFmt w:val="decimal"/>
      <w:lvlText w:val="%1."/>
      <w:lvlJc w:val="left"/>
      <w:pPr>
        <w:tabs>
          <w:tab w:val="num" w:pos="555"/>
        </w:tabs>
        <w:ind w:left="555" w:hanging="49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080850BF"/>
    <w:multiLevelType w:val="hybridMultilevel"/>
    <w:tmpl w:val="CAE8C782"/>
    <w:lvl w:ilvl="0" w:tplc="4A8C467C">
      <w:start w:val="1"/>
      <w:numFmt w:val="bullet"/>
      <w:lvlText w:val=""/>
      <w:lvlJc w:val="left"/>
      <w:pPr>
        <w:tabs>
          <w:tab w:val="num" w:pos="397"/>
        </w:tabs>
        <w:ind w:left="397" w:hanging="284"/>
      </w:pPr>
      <w:rPr>
        <w:rFonts w:ascii="Symbol" w:hAnsi="Symbol" w:hint="default"/>
      </w:rPr>
    </w:lvl>
    <w:lvl w:ilvl="1" w:tplc="5DE20FF6">
      <w:start w:val="1"/>
      <w:numFmt w:val="bullet"/>
      <w:lvlText w:val="-"/>
      <w:lvlJc w:val="left"/>
      <w:pPr>
        <w:tabs>
          <w:tab w:val="num" w:pos="851"/>
        </w:tabs>
        <w:ind w:left="851" w:hanging="284"/>
      </w:pPr>
      <w:rPr>
        <w:rFonts w:ascii="Arial" w:hAnsi="Arial" w:hint="default"/>
      </w:rPr>
    </w:lvl>
    <w:lvl w:ilvl="2" w:tplc="B28E6712">
      <w:start w:val="1"/>
      <w:numFmt w:val="bullet"/>
      <w:lvlText w:val="+"/>
      <w:lvlJc w:val="left"/>
      <w:pPr>
        <w:tabs>
          <w:tab w:val="num" w:pos="567"/>
        </w:tabs>
        <w:ind w:left="567" w:hanging="283"/>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47281"/>
    <w:multiLevelType w:val="multilevel"/>
    <w:tmpl w:val="5AE6AC54"/>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9">
    <w:nsid w:val="1C674EC4"/>
    <w:multiLevelType w:val="multilevel"/>
    <w:tmpl w:val="8604C438"/>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1E9321A4"/>
    <w:multiLevelType w:val="hybridMultilevel"/>
    <w:tmpl w:val="D0886DDA"/>
    <w:lvl w:ilvl="0" w:tplc="087AA92E">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3C6B4B"/>
    <w:multiLevelType w:val="multilevel"/>
    <w:tmpl w:val="E97260B0"/>
    <w:lvl w:ilvl="0">
      <w:start w:val="1"/>
      <w:numFmt w:val="bullet"/>
      <w:lvlText w:val=""/>
      <w:lvlJc w:val="left"/>
      <w:pPr>
        <w:tabs>
          <w:tab w:val="num" w:pos="340"/>
        </w:tabs>
        <w:ind w:left="340" w:hanging="28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2">
    <w:nsid w:val="1F583C3A"/>
    <w:multiLevelType w:val="multilevel"/>
    <w:tmpl w:val="B41C4BBA"/>
    <w:lvl w:ilvl="0">
      <w:start w:val="1"/>
      <w:numFmt w:val="bullet"/>
      <w:lvlText w:val=""/>
      <w:lvlJc w:val="left"/>
      <w:pPr>
        <w:tabs>
          <w:tab w:val="num" w:pos="567"/>
        </w:tabs>
        <w:ind w:left="567" w:hanging="113"/>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3">
    <w:nsid w:val="1FBC1BBD"/>
    <w:multiLevelType w:val="hybridMultilevel"/>
    <w:tmpl w:val="B41C4BBA"/>
    <w:lvl w:ilvl="0" w:tplc="8280CC38">
      <w:start w:val="1"/>
      <w:numFmt w:val="bullet"/>
      <w:lvlText w:val=""/>
      <w:lvlJc w:val="left"/>
      <w:pPr>
        <w:tabs>
          <w:tab w:val="num" w:pos="567"/>
        </w:tabs>
        <w:ind w:left="567" w:hanging="11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23FD4FAD"/>
    <w:multiLevelType w:val="multilevel"/>
    <w:tmpl w:val="1D50FEC6"/>
    <w:lvl w:ilvl="0">
      <w:start w:val="1"/>
      <w:numFmt w:val="bullet"/>
      <w:lvlText w:val=""/>
      <w:lvlJc w:val="left"/>
      <w:pPr>
        <w:tabs>
          <w:tab w:val="num" w:pos="340"/>
        </w:tabs>
        <w:ind w:left="340" w:hanging="28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5">
    <w:nsid w:val="273257EB"/>
    <w:multiLevelType w:val="hybridMultilevel"/>
    <w:tmpl w:val="50903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1C21E1"/>
    <w:multiLevelType w:val="hybridMultilevel"/>
    <w:tmpl w:val="2460CB76"/>
    <w:lvl w:ilvl="0" w:tplc="8FB8FA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986D9E"/>
    <w:multiLevelType w:val="hybridMultilevel"/>
    <w:tmpl w:val="3BAA5C42"/>
    <w:lvl w:ilvl="0" w:tplc="867004B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E32E8C"/>
    <w:multiLevelType w:val="hybridMultilevel"/>
    <w:tmpl w:val="E97260B0"/>
    <w:lvl w:ilvl="0" w:tplc="626070A4">
      <w:start w:val="1"/>
      <w:numFmt w:val="bullet"/>
      <w:lvlText w:val=""/>
      <w:lvlJc w:val="left"/>
      <w:pPr>
        <w:tabs>
          <w:tab w:val="num" w:pos="340"/>
        </w:tabs>
        <w:ind w:left="340" w:hanging="28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nsid w:val="35E269F1"/>
    <w:multiLevelType w:val="hybridMultilevel"/>
    <w:tmpl w:val="185AB9C6"/>
    <w:lvl w:ilvl="0" w:tplc="35B6E12C">
      <w:start w:val="1"/>
      <w:numFmt w:val="bullet"/>
      <w:lvlText w:val="-"/>
      <w:lvlJc w:val="left"/>
      <w:pPr>
        <w:tabs>
          <w:tab w:val="num" w:pos="1211"/>
        </w:tabs>
        <w:ind w:left="1211" w:hanging="360"/>
      </w:pPr>
      <w:rPr>
        <w:rFonts w:ascii="Times New Roman" w:eastAsia="Times New Roman" w:hAnsi="Times New Roman" w:cs="Times New Roman" w:hint="default"/>
        <w:b/>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nsid w:val="375B5686"/>
    <w:multiLevelType w:val="hybridMultilevel"/>
    <w:tmpl w:val="668A2478"/>
    <w:lvl w:ilvl="0" w:tplc="E8685DD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0D0E49"/>
    <w:multiLevelType w:val="hybridMultilevel"/>
    <w:tmpl w:val="5220FA00"/>
    <w:lvl w:ilvl="0" w:tplc="35F0A110">
      <w:start w:val="1"/>
      <w:numFmt w:val="bullet"/>
      <w:lvlText w:val=""/>
      <w:lvlJc w:val="left"/>
      <w:pPr>
        <w:tabs>
          <w:tab w:val="num" w:pos="480"/>
        </w:tabs>
        <w:ind w:left="480" w:hanging="42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8136AAF"/>
    <w:multiLevelType w:val="hybridMultilevel"/>
    <w:tmpl w:val="B98A620A"/>
    <w:lvl w:ilvl="0" w:tplc="441E7E18">
      <w:start w:val="1"/>
      <w:numFmt w:val="bullet"/>
      <w:lvlText w:val=""/>
      <w:lvlJc w:val="left"/>
      <w:pPr>
        <w:tabs>
          <w:tab w:val="num" w:pos="699"/>
        </w:tabs>
        <w:ind w:left="699" w:hanging="284"/>
      </w:pPr>
      <w:rPr>
        <w:rFonts w:ascii="Symbol" w:hAnsi="Symbol" w:hint="default"/>
      </w:rPr>
    </w:lvl>
    <w:lvl w:ilvl="1" w:tplc="04090003">
      <w:start w:val="1"/>
      <w:numFmt w:val="bullet"/>
      <w:lvlText w:val="o"/>
      <w:lvlJc w:val="left"/>
      <w:pPr>
        <w:tabs>
          <w:tab w:val="num" w:pos="1742"/>
        </w:tabs>
        <w:ind w:left="1742" w:hanging="360"/>
      </w:pPr>
      <w:rPr>
        <w:rFonts w:ascii="Courier New" w:hAnsi="Courier New" w:cs="Courier New" w:hint="default"/>
      </w:rPr>
    </w:lvl>
    <w:lvl w:ilvl="2" w:tplc="04090005" w:tentative="1">
      <w:start w:val="1"/>
      <w:numFmt w:val="bullet"/>
      <w:lvlText w:val=""/>
      <w:lvlJc w:val="left"/>
      <w:pPr>
        <w:tabs>
          <w:tab w:val="num" w:pos="2462"/>
        </w:tabs>
        <w:ind w:left="2462" w:hanging="360"/>
      </w:pPr>
      <w:rPr>
        <w:rFonts w:ascii="Wingdings" w:hAnsi="Wingdings" w:hint="default"/>
      </w:rPr>
    </w:lvl>
    <w:lvl w:ilvl="3" w:tplc="04090001" w:tentative="1">
      <w:start w:val="1"/>
      <w:numFmt w:val="bullet"/>
      <w:lvlText w:val=""/>
      <w:lvlJc w:val="left"/>
      <w:pPr>
        <w:tabs>
          <w:tab w:val="num" w:pos="3182"/>
        </w:tabs>
        <w:ind w:left="3182" w:hanging="360"/>
      </w:pPr>
      <w:rPr>
        <w:rFonts w:ascii="Symbol" w:hAnsi="Symbol" w:hint="default"/>
      </w:rPr>
    </w:lvl>
    <w:lvl w:ilvl="4" w:tplc="04090003" w:tentative="1">
      <w:start w:val="1"/>
      <w:numFmt w:val="bullet"/>
      <w:lvlText w:val="o"/>
      <w:lvlJc w:val="left"/>
      <w:pPr>
        <w:tabs>
          <w:tab w:val="num" w:pos="3902"/>
        </w:tabs>
        <w:ind w:left="3902" w:hanging="360"/>
      </w:pPr>
      <w:rPr>
        <w:rFonts w:ascii="Courier New" w:hAnsi="Courier New" w:cs="Courier New" w:hint="default"/>
      </w:rPr>
    </w:lvl>
    <w:lvl w:ilvl="5" w:tplc="04090005" w:tentative="1">
      <w:start w:val="1"/>
      <w:numFmt w:val="bullet"/>
      <w:lvlText w:val=""/>
      <w:lvlJc w:val="left"/>
      <w:pPr>
        <w:tabs>
          <w:tab w:val="num" w:pos="4622"/>
        </w:tabs>
        <w:ind w:left="4622" w:hanging="360"/>
      </w:pPr>
      <w:rPr>
        <w:rFonts w:ascii="Wingdings" w:hAnsi="Wingdings" w:hint="default"/>
      </w:rPr>
    </w:lvl>
    <w:lvl w:ilvl="6" w:tplc="04090001" w:tentative="1">
      <w:start w:val="1"/>
      <w:numFmt w:val="bullet"/>
      <w:lvlText w:val=""/>
      <w:lvlJc w:val="left"/>
      <w:pPr>
        <w:tabs>
          <w:tab w:val="num" w:pos="5342"/>
        </w:tabs>
        <w:ind w:left="5342" w:hanging="360"/>
      </w:pPr>
      <w:rPr>
        <w:rFonts w:ascii="Symbol" w:hAnsi="Symbol" w:hint="default"/>
      </w:rPr>
    </w:lvl>
    <w:lvl w:ilvl="7" w:tplc="04090003" w:tentative="1">
      <w:start w:val="1"/>
      <w:numFmt w:val="bullet"/>
      <w:lvlText w:val="o"/>
      <w:lvlJc w:val="left"/>
      <w:pPr>
        <w:tabs>
          <w:tab w:val="num" w:pos="6062"/>
        </w:tabs>
        <w:ind w:left="6062" w:hanging="360"/>
      </w:pPr>
      <w:rPr>
        <w:rFonts w:ascii="Courier New" w:hAnsi="Courier New" w:cs="Courier New" w:hint="default"/>
      </w:rPr>
    </w:lvl>
    <w:lvl w:ilvl="8" w:tplc="04090005" w:tentative="1">
      <w:start w:val="1"/>
      <w:numFmt w:val="bullet"/>
      <w:lvlText w:val=""/>
      <w:lvlJc w:val="left"/>
      <w:pPr>
        <w:tabs>
          <w:tab w:val="num" w:pos="6782"/>
        </w:tabs>
        <w:ind w:left="6782" w:hanging="360"/>
      </w:pPr>
      <w:rPr>
        <w:rFonts w:ascii="Wingdings" w:hAnsi="Wingdings" w:hint="default"/>
      </w:rPr>
    </w:lvl>
  </w:abstractNum>
  <w:abstractNum w:abstractNumId="23">
    <w:nsid w:val="3B9D2C9A"/>
    <w:multiLevelType w:val="hybridMultilevel"/>
    <w:tmpl w:val="AADE8CB8"/>
    <w:lvl w:ilvl="0" w:tplc="C890E03E">
      <w:start w:val="1"/>
      <w:numFmt w:val="bullet"/>
      <w:lvlText w:val=""/>
      <w:lvlJc w:val="left"/>
      <w:pPr>
        <w:tabs>
          <w:tab w:val="num" w:pos="737"/>
        </w:tabs>
        <w:ind w:left="737" w:hanging="28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41215A1B"/>
    <w:multiLevelType w:val="multilevel"/>
    <w:tmpl w:val="AE6CE2CC"/>
    <w:lvl w:ilvl="0">
      <w:start w:val="1"/>
      <w:numFmt w:val="bullet"/>
      <w:lvlText w:val=""/>
      <w:lvlJc w:val="left"/>
      <w:pPr>
        <w:tabs>
          <w:tab w:val="num" w:pos="340"/>
        </w:tabs>
        <w:ind w:left="340" w:hanging="17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5">
    <w:nsid w:val="497E1E86"/>
    <w:multiLevelType w:val="multilevel"/>
    <w:tmpl w:val="0F16327A"/>
    <w:lvl w:ilvl="0">
      <w:start w:val="1"/>
      <w:numFmt w:val="bullet"/>
      <w:lvlText w:val=""/>
      <w:lvlJc w:val="left"/>
      <w:pPr>
        <w:tabs>
          <w:tab w:val="num" w:pos="420"/>
        </w:tabs>
        <w:ind w:left="420" w:hanging="42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6">
    <w:nsid w:val="4F0E119D"/>
    <w:multiLevelType w:val="hybridMultilevel"/>
    <w:tmpl w:val="DAC20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B77706"/>
    <w:multiLevelType w:val="hybridMultilevel"/>
    <w:tmpl w:val="A04E57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653ED6"/>
    <w:multiLevelType w:val="hybridMultilevel"/>
    <w:tmpl w:val="AE6CE2CC"/>
    <w:lvl w:ilvl="0" w:tplc="0E3A20E4">
      <w:start w:val="1"/>
      <w:numFmt w:val="bullet"/>
      <w:lvlText w:val=""/>
      <w:lvlJc w:val="left"/>
      <w:pPr>
        <w:tabs>
          <w:tab w:val="num" w:pos="340"/>
        </w:tabs>
        <w:ind w:left="340" w:hanging="17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686D63A3"/>
    <w:multiLevelType w:val="multilevel"/>
    <w:tmpl w:val="5220FA00"/>
    <w:lvl w:ilvl="0">
      <w:start w:val="1"/>
      <w:numFmt w:val="bullet"/>
      <w:lvlText w:val=""/>
      <w:lvlJc w:val="left"/>
      <w:pPr>
        <w:tabs>
          <w:tab w:val="num" w:pos="480"/>
        </w:tabs>
        <w:ind w:left="480" w:hanging="423"/>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0">
    <w:nsid w:val="6D244ECB"/>
    <w:multiLevelType w:val="hybridMultilevel"/>
    <w:tmpl w:val="7BEA5872"/>
    <w:lvl w:ilvl="0" w:tplc="4C54BD9C">
      <w:start w:val="5"/>
      <w:numFmt w:val="bullet"/>
      <w:lvlText w:val="-"/>
      <w:lvlJc w:val="left"/>
      <w:pPr>
        <w:tabs>
          <w:tab w:val="num" w:pos="1211"/>
        </w:tabs>
        <w:ind w:left="1211" w:hanging="360"/>
      </w:pPr>
      <w:rPr>
        <w:rFonts w:ascii="Times New Roman" w:eastAsia="Times New Roman" w:hAnsi="Times New Roman" w:cs="Times New Roman" w:hint="default"/>
        <w:b/>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1">
    <w:nsid w:val="74942301"/>
    <w:multiLevelType w:val="hybridMultilevel"/>
    <w:tmpl w:val="0F16327A"/>
    <w:lvl w:ilvl="0" w:tplc="9A6CCDDE">
      <w:start w:val="1"/>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74C215C1"/>
    <w:multiLevelType w:val="hybridMultilevel"/>
    <w:tmpl w:val="8604C438"/>
    <w:lvl w:ilvl="0" w:tplc="867004B8">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78C62070"/>
    <w:multiLevelType w:val="hybridMultilevel"/>
    <w:tmpl w:val="1D50FEC6"/>
    <w:lvl w:ilvl="0" w:tplc="967A50E8">
      <w:start w:val="1"/>
      <w:numFmt w:val="bullet"/>
      <w:lvlText w:val=""/>
      <w:lvlJc w:val="left"/>
      <w:pPr>
        <w:tabs>
          <w:tab w:val="num" w:pos="340"/>
        </w:tabs>
        <w:ind w:left="340" w:hanging="28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5"/>
  </w:num>
  <w:num w:numId="2">
    <w:abstractNumId w:val="22"/>
  </w:num>
  <w:num w:numId="3">
    <w:abstractNumId w:val="5"/>
  </w:num>
  <w:num w:numId="4">
    <w:abstractNumId w:val="7"/>
  </w:num>
  <w:num w:numId="5">
    <w:abstractNumId w:val="3"/>
  </w:num>
  <w:num w:numId="6">
    <w:abstractNumId w:val="4"/>
  </w:num>
  <w:num w:numId="7">
    <w:abstractNumId w:val="0"/>
  </w:num>
  <w:num w:numId="8">
    <w:abstractNumId w:val="19"/>
  </w:num>
  <w:num w:numId="9">
    <w:abstractNumId w:val="30"/>
  </w:num>
  <w:num w:numId="10">
    <w:abstractNumId w:val="1"/>
    <w:lvlOverride w:ilvl="0">
      <w:lvl w:ilvl="0">
        <w:numFmt w:val="bullet"/>
        <w:lvlText w:val=""/>
        <w:legacy w:legacy="1" w:legacySpace="0" w:legacyIndent="360"/>
        <w:lvlJc w:val="left"/>
        <w:rPr>
          <w:rFonts w:ascii="Symbol" w:hAnsi="Symbol" w:hint="default"/>
        </w:rPr>
      </w:lvl>
    </w:lvlOverride>
  </w:num>
  <w:num w:numId="11">
    <w:abstractNumId w:val="6"/>
  </w:num>
  <w:num w:numId="12">
    <w:abstractNumId w:val="17"/>
  </w:num>
  <w:num w:numId="13">
    <w:abstractNumId w:val="32"/>
  </w:num>
  <w:num w:numId="14">
    <w:abstractNumId w:val="9"/>
  </w:num>
  <w:num w:numId="15">
    <w:abstractNumId w:val="31"/>
  </w:num>
  <w:num w:numId="16">
    <w:abstractNumId w:val="25"/>
  </w:num>
  <w:num w:numId="17">
    <w:abstractNumId w:val="21"/>
  </w:num>
  <w:num w:numId="18">
    <w:abstractNumId w:val="29"/>
  </w:num>
  <w:num w:numId="19">
    <w:abstractNumId w:val="18"/>
  </w:num>
  <w:num w:numId="20">
    <w:abstractNumId w:val="11"/>
  </w:num>
  <w:num w:numId="21">
    <w:abstractNumId w:val="33"/>
  </w:num>
  <w:num w:numId="22">
    <w:abstractNumId w:val="14"/>
  </w:num>
  <w:num w:numId="23">
    <w:abstractNumId w:val="28"/>
  </w:num>
  <w:num w:numId="24">
    <w:abstractNumId w:val="24"/>
  </w:num>
  <w:num w:numId="25">
    <w:abstractNumId w:val="2"/>
  </w:num>
  <w:num w:numId="26">
    <w:abstractNumId w:val="8"/>
  </w:num>
  <w:num w:numId="27">
    <w:abstractNumId w:val="13"/>
  </w:num>
  <w:num w:numId="28">
    <w:abstractNumId w:val="12"/>
  </w:num>
  <w:num w:numId="29">
    <w:abstractNumId w:val="23"/>
  </w:num>
  <w:num w:numId="30">
    <w:abstractNumId w:val="26"/>
  </w:num>
  <w:num w:numId="31">
    <w:abstractNumId w:val="27"/>
  </w:num>
  <w:num w:numId="32">
    <w:abstractNumId w:val="20"/>
  </w:num>
  <w:num w:numId="33">
    <w:abstractNumId w:val="1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E225D"/>
    <w:rsid w:val="00000214"/>
    <w:rsid w:val="00002555"/>
    <w:rsid w:val="00006691"/>
    <w:rsid w:val="00006CF1"/>
    <w:rsid w:val="0001062E"/>
    <w:rsid w:val="00010EA0"/>
    <w:rsid w:val="00011821"/>
    <w:rsid w:val="00014582"/>
    <w:rsid w:val="000220AD"/>
    <w:rsid w:val="00022DC5"/>
    <w:rsid w:val="00023211"/>
    <w:rsid w:val="000232A8"/>
    <w:rsid w:val="00023AA3"/>
    <w:rsid w:val="00025C56"/>
    <w:rsid w:val="00026C13"/>
    <w:rsid w:val="000308B6"/>
    <w:rsid w:val="000313F4"/>
    <w:rsid w:val="00032AB5"/>
    <w:rsid w:val="00032D72"/>
    <w:rsid w:val="00034DD5"/>
    <w:rsid w:val="00037978"/>
    <w:rsid w:val="00040967"/>
    <w:rsid w:val="0004172F"/>
    <w:rsid w:val="00042363"/>
    <w:rsid w:val="000426F4"/>
    <w:rsid w:val="000427CC"/>
    <w:rsid w:val="000433E6"/>
    <w:rsid w:val="000446E6"/>
    <w:rsid w:val="00044851"/>
    <w:rsid w:val="00045C6B"/>
    <w:rsid w:val="00045F6A"/>
    <w:rsid w:val="000464EF"/>
    <w:rsid w:val="0004796A"/>
    <w:rsid w:val="000501B8"/>
    <w:rsid w:val="00053028"/>
    <w:rsid w:val="00057D05"/>
    <w:rsid w:val="000600CC"/>
    <w:rsid w:val="00060154"/>
    <w:rsid w:val="00060893"/>
    <w:rsid w:val="000645AF"/>
    <w:rsid w:val="000705E6"/>
    <w:rsid w:val="00071634"/>
    <w:rsid w:val="000724C4"/>
    <w:rsid w:val="000743D8"/>
    <w:rsid w:val="0007481B"/>
    <w:rsid w:val="00074BE2"/>
    <w:rsid w:val="00075F09"/>
    <w:rsid w:val="00076019"/>
    <w:rsid w:val="000763E6"/>
    <w:rsid w:val="000768DC"/>
    <w:rsid w:val="000769C0"/>
    <w:rsid w:val="00076EB5"/>
    <w:rsid w:val="00077BCE"/>
    <w:rsid w:val="0008080F"/>
    <w:rsid w:val="00080CEC"/>
    <w:rsid w:val="0008228B"/>
    <w:rsid w:val="000863CC"/>
    <w:rsid w:val="00087939"/>
    <w:rsid w:val="00087CD3"/>
    <w:rsid w:val="0009003B"/>
    <w:rsid w:val="00090BC1"/>
    <w:rsid w:val="0009191E"/>
    <w:rsid w:val="00092D50"/>
    <w:rsid w:val="000942F1"/>
    <w:rsid w:val="00095AE5"/>
    <w:rsid w:val="00097139"/>
    <w:rsid w:val="000A0A80"/>
    <w:rsid w:val="000A1531"/>
    <w:rsid w:val="000A238A"/>
    <w:rsid w:val="000A2BB5"/>
    <w:rsid w:val="000A2FB5"/>
    <w:rsid w:val="000A3238"/>
    <w:rsid w:val="000A3AC3"/>
    <w:rsid w:val="000A548C"/>
    <w:rsid w:val="000A7010"/>
    <w:rsid w:val="000A7701"/>
    <w:rsid w:val="000B0CAD"/>
    <w:rsid w:val="000B101F"/>
    <w:rsid w:val="000B1985"/>
    <w:rsid w:val="000B2C69"/>
    <w:rsid w:val="000B3EEB"/>
    <w:rsid w:val="000B4B7E"/>
    <w:rsid w:val="000B6D2A"/>
    <w:rsid w:val="000C03D3"/>
    <w:rsid w:val="000C066E"/>
    <w:rsid w:val="000C0F44"/>
    <w:rsid w:val="000C3110"/>
    <w:rsid w:val="000C3A88"/>
    <w:rsid w:val="000C3AA8"/>
    <w:rsid w:val="000C5A0D"/>
    <w:rsid w:val="000C71A7"/>
    <w:rsid w:val="000C72B8"/>
    <w:rsid w:val="000C7D5F"/>
    <w:rsid w:val="000D19AB"/>
    <w:rsid w:val="000D2D55"/>
    <w:rsid w:val="000D5E25"/>
    <w:rsid w:val="000D64EF"/>
    <w:rsid w:val="000D6BC7"/>
    <w:rsid w:val="000E4C18"/>
    <w:rsid w:val="000E4C8B"/>
    <w:rsid w:val="000E6392"/>
    <w:rsid w:val="000E72C5"/>
    <w:rsid w:val="000F07C6"/>
    <w:rsid w:val="000F0F5E"/>
    <w:rsid w:val="000F5F28"/>
    <w:rsid w:val="000F6E20"/>
    <w:rsid w:val="000F79E6"/>
    <w:rsid w:val="00102282"/>
    <w:rsid w:val="00104B5F"/>
    <w:rsid w:val="001057B6"/>
    <w:rsid w:val="0011027D"/>
    <w:rsid w:val="0011183B"/>
    <w:rsid w:val="001128E0"/>
    <w:rsid w:val="00113BFB"/>
    <w:rsid w:val="00113FEE"/>
    <w:rsid w:val="001153D1"/>
    <w:rsid w:val="00115486"/>
    <w:rsid w:val="00115FB6"/>
    <w:rsid w:val="001213E4"/>
    <w:rsid w:val="001243D4"/>
    <w:rsid w:val="001251F1"/>
    <w:rsid w:val="001252ED"/>
    <w:rsid w:val="00126504"/>
    <w:rsid w:val="0012675C"/>
    <w:rsid w:val="00127BAA"/>
    <w:rsid w:val="00130017"/>
    <w:rsid w:val="00132695"/>
    <w:rsid w:val="0013613E"/>
    <w:rsid w:val="00136379"/>
    <w:rsid w:val="001430B4"/>
    <w:rsid w:val="00143199"/>
    <w:rsid w:val="0014320A"/>
    <w:rsid w:val="00147F2A"/>
    <w:rsid w:val="0015030D"/>
    <w:rsid w:val="0015193B"/>
    <w:rsid w:val="00151D45"/>
    <w:rsid w:val="00152386"/>
    <w:rsid w:val="00152739"/>
    <w:rsid w:val="001533CE"/>
    <w:rsid w:val="00153BC4"/>
    <w:rsid w:val="00153DF5"/>
    <w:rsid w:val="00156003"/>
    <w:rsid w:val="001575EC"/>
    <w:rsid w:val="00157B87"/>
    <w:rsid w:val="00160A1F"/>
    <w:rsid w:val="001617FF"/>
    <w:rsid w:val="001631E7"/>
    <w:rsid w:val="00164D8B"/>
    <w:rsid w:val="00167E3E"/>
    <w:rsid w:val="00172212"/>
    <w:rsid w:val="0017299E"/>
    <w:rsid w:val="00173343"/>
    <w:rsid w:val="001735AF"/>
    <w:rsid w:val="00174354"/>
    <w:rsid w:val="00175B77"/>
    <w:rsid w:val="00176D20"/>
    <w:rsid w:val="00177319"/>
    <w:rsid w:val="0017785F"/>
    <w:rsid w:val="00180437"/>
    <w:rsid w:val="001809B6"/>
    <w:rsid w:val="0018176E"/>
    <w:rsid w:val="001818B2"/>
    <w:rsid w:val="00181F38"/>
    <w:rsid w:val="001838BE"/>
    <w:rsid w:val="00184148"/>
    <w:rsid w:val="0018555E"/>
    <w:rsid w:val="0018792B"/>
    <w:rsid w:val="00190012"/>
    <w:rsid w:val="0019148B"/>
    <w:rsid w:val="001936CA"/>
    <w:rsid w:val="00197926"/>
    <w:rsid w:val="001A14DA"/>
    <w:rsid w:val="001A21F3"/>
    <w:rsid w:val="001A2F6C"/>
    <w:rsid w:val="001A31F0"/>
    <w:rsid w:val="001A3616"/>
    <w:rsid w:val="001A3C4B"/>
    <w:rsid w:val="001A4C5B"/>
    <w:rsid w:val="001A50EE"/>
    <w:rsid w:val="001A5BD1"/>
    <w:rsid w:val="001A783E"/>
    <w:rsid w:val="001A794B"/>
    <w:rsid w:val="001B058B"/>
    <w:rsid w:val="001B15C8"/>
    <w:rsid w:val="001B1B67"/>
    <w:rsid w:val="001B4D15"/>
    <w:rsid w:val="001B4EFF"/>
    <w:rsid w:val="001B53F8"/>
    <w:rsid w:val="001B5FB3"/>
    <w:rsid w:val="001C067C"/>
    <w:rsid w:val="001C0D43"/>
    <w:rsid w:val="001C1533"/>
    <w:rsid w:val="001C525E"/>
    <w:rsid w:val="001C5B7F"/>
    <w:rsid w:val="001C63E5"/>
    <w:rsid w:val="001C67FD"/>
    <w:rsid w:val="001D08C4"/>
    <w:rsid w:val="001D0BD4"/>
    <w:rsid w:val="001D0D64"/>
    <w:rsid w:val="001D1660"/>
    <w:rsid w:val="001D2BD3"/>
    <w:rsid w:val="001D2D50"/>
    <w:rsid w:val="001D33CC"/>
    <w:rsid w:val="001D3E83"/>
    <w:rsid w:val="001D72CC"/>
    <w:rsid w:val="001E06BE"/>
    <w:rsid w:val="001E0C8A"/>
    <w:rsid w:val="001E1838"/>
    <w:rsid w:val="001E2789"/>
    <w:rsid w:val="001E3DE2"/>
    <w:rsid w:val="001E62FE"/>
    <w:rsid w:val="001F01F4"/>
    <w:rsid w:val="001F0E12"/>
    <w:rsid w:val="001F236E"/>
    <w:rsid w:val="001F2E7B"/>
    <w:rsid w:val="001F34DE"/>
    <w:rsid w:val="001F3D36"/>
    <w:rsid w:val="001F6921"/>
    <w:rsid w:val="001F6BE1"/>
    <w:rsid w:val="0020209B"/>
    <w:rsid w:val="00202BDD"/>
    <w:rsid w:val="002031DE"/>
    <w:rsid w:val="00203492"/>
    <w:rsid w:val="002038F1"/>
    <w:rsid w:val="00203C7F"/>
    <w:rsid w:val="0020472E"/>
    <w:rsid w:val="00206346"/>
    <w:rsid w:val="00207E67"/>
    <w:rsid w:val="00210E0F"/>
    <w:rsid w:val="00211BFA"/>
    <w:rsid w:val="0021415B"/>
    <w:rsid w:val="00214324"/>
    <w:rsid w:val="00216813"/>
    <w:rsid w:val="0022158B"/>
    <w:rsid w:val="002235C5"/>
    <w:rsid w:val="00231266"/>
    <w:rsid w:val="002323ED"/>
    <w:rsid w:val="0023348B"/>
    <w:rsid w:val="002346D7"/>
    <w:rsid w:val="00235C9B"/>
    <w:rsid w:val="002369B2"/>
    <w:rsid w:val="0024093B"/>
    <w:rsid w:val="00241BF1"/>
    <w:rsid w:val="00244680"/>
    <w:rsid w:val="0024490A"/>
    <w:rsid w:val="00245C42"/>
    <w:rsid w:val="00245C74"/>
    <w:rsid w:val="00245E4D"/>
    <w:rsid w:val="002500B2"/>
    <w:rsid w:val="0025098A"/>
    <w:rsid w:val="00250C1E"/>
    <w:rsid w:val="00251350"/>
    <w:rsid w:val="0025365E"/>
    <w:rsid w:val="00253FD4"/>
    <w:rsid w:val="002600D2"/>
    <w:rsid w:val="00260E1F"/>
    <w:rsid w:val="002612B7"/>
    <w:rsid w:val="002615E6"/>
    <w:rsid w:val="00265C89"/>
    <w:rsid w:val="002705F9"/>
    <w:rsid w:val="0027067B"/>
    <w:rsid w:val="00272452"/>
    <w:rsid w:val="00272CAF"/>
    <w:rsid w:val="0027376F"/>
    <w:rsid w:val="00273B05"/>
    <w:rsid w:val="002748AD"/>
    <w:rsid w:val="00274AC4"/>
    <w:rsid w:val="0027527B"/>
    <w:rsid w:val="00275868"/>
    <w:rsid w:val="00275C8D"/>
    <w:rsid w:val="0027672C"/>
    <w:rsid w:val="00280DDF"/>
    <w:rsid w:val="00281532"/>
    <w:rsid w:val="002818DE"/>
    <w:rsid w:val="00284B2E"/>
    <w:rsid w:val="002868B6"/>
    <w:rsid w:val="0028797C"/>
    <w:rsid w:val="00287C1A"/>
    <w:rsid w:val="002908E3"/>
    <w:rsid w:val="00291381"/>
    <w:rsid w:val="002940E4"/>
    <w:rsid w:val="002944E1"/>
    <w:rsid w:val="00297990"/>
    <w:rsid w:val="00297B8F"/>
    <w:rsid w:val="002A03DD"/>
    <w:rsid w:val="002A092D"/>
    <w:rsid w:val="002A209B"/>
    <w:rsid w:val="002A38C3"/>
    <w:rsid w:val="002A43B3"/>
    <w:rsid w:val="002A50BC"/>
    <w:rsid w:val="002A67FE"/>
    <w:rsid w:val="002A7231"/>
    <w:rsid w:val="002B09D2"/>
    <w:rsid w:val="002B2BCE"/>
    <w:rsid w:val="002B42F6"/>
    <w:rsid w:val="002B57D3"/>
    <w:rsid w:val="002B74F5"/>
    <w:rsid w:val="002B7E14"/>
    <w:rsid w:val="002C086A"/>
    <w:rsid w:val="002C2A98"/>
    <w:rsid w:val="002C406C"/>
    <w:rsid w:val="002C5EE1"/>
    <w:rsid w:val="002C7072"/>
    <w:rsid w:val="002C7673"/>
    <w:rsid w:val="002C7DAF"/>
    <w:rsid w:val="002D1B6F"/>
    <w:rsid w:val="002D4BC0"/>
    <w:rsid w:val="002D69CE"/>
    <w:rsid w:val="002E08C4"/>
    <w:rsid w:val="002E34FD"/>
    <w:rsid w:val="002E375E"/>
    <w:rsid w:val="002E4B81"/>
    <w:rsid w:val="002E52CF"/>
    <w:rsid w:val="002E5DEA"/>
    <w:rsid w:val="002E68FF"/>
    <w:rsid w:val="002E708E"/>
    <w:rsid w:val="002F089F"/>
    <w:rsid w:val="002F0A0F"/>
    <w:rsid w:val="002F29ED"/>
    <w:rsid w:val="002F3327"/>
    <w:rsid w:val="002F3464"/>
    <w:rsid w:val="002F3B18"/>
    <w:rsid w:val="002F469C"/>
    <w:rsid w:val="002F4C53"/>
    <w:rsid w:val="002F4D74"/>
    <w:rsid w:val="002F500F"/>
    <w:rsid w:val="002F56E4"/>
    <w:rsid w:val="002F71A8"/>
    <w:rsid w:val="00303308"/>
    <w:rsid w:val="00311677"/>
    <w:rsid w:val="00311FB3"/>
    <w:rsid w:val="00314E51"/>
    <w:rsid w:val="00316D9C"/>
    <w:rsid w:val="0031723E"/>
    <w:rsid w:val="003212ED"/>
    <w:rsid w:val="0032157A"/>
    <w:rsid w:val="0032189E"/>
    <w:rsid w:val="0032368B"/>
    <w:rsid w:val="003256AD"/>
    <w:rsid w:val="00325DCF"/>
    <w:rsid w:val="00326573"/>
    <w:rsid w:val="003270A7"/>
    <w:rsid w:val="00330410"/>
    <w:rsid w:val="00330B5B"/>
    <w:rsid w:val="00333DE9"/>
    <w:rsid w:val="0033432F"/>
    <w:rsid w:val="00336BA2"/>
    <w:rsid w:val="00337317"/>
    <w:rsid w:val="00337BBD"/>
    <w:rsid w:val="0034451D"/>
    <w:rsid w:val="0034526B"/>
    <w:rsid w:val="00345C2D"/>
    <w:rsid w:val="0034657A"/>
    <w:rsid w:val="00347A9D"/>
    <w:rsid w:val="003508B8"/>
    <w:rsid w:val="00351B98"/>
    <w:rsid w:val="00351D85"/>
    <w:rsid w:val="00354C25"/>
    <w:rsid w:val="0035579E"/>
    <w:rsid w:val="003564DD"/>
    <w:rsid w:val="00356A0F"/>
    <w:rsid w:val="00363BAC"/>
    <w:rsid w:val="0037224B"/>
    <w:rsid w:val="00373649"/>
    <w:rsid w:val="0037417D"/>
    <w:rsid w:val="003750AC"/>
    <w:rsid w:val="00375C0E"/>
    <w:rsid w:val="00376BDB"/>
    <w:rsid w:val="00382357"/>
    <w:rsid w:val="00383778"/>
    <w:rsid w:val="00384095"/>
    <w:rsid w:val="00385AB7"/>
    <w:rsid w:val="00386582"/>
    <w:rsid w:val="0038684A"/>
    <w:rsid w:val="003879DF"/>
    <w:rsid w:val="00387F46"/>
    <w:rsid w:val="00391C26"/>
    <w:rsid w:val="00391E9E"/>
    <w:rsid w:val="00391F3D"/>
    <w:rsid w:val="00392BE2"/>
    <w:rsid w:val="003943EE"/>
    <w:rsid w:val="00394A3D"/>
    <w:rsid w:val="00395DBF"/>
    <w:rsid w:val="00397FE0"/>
    <w:rsid w:val="003A002F"/>
    <w:rsid w:val="003A1A7C"/>
    <w:rsid w:val="003A287A"/>
    <w:rsid w:val="003A37FC"/>
    <w:rsid w:val="003A3F15"/>
    <w:rsid w:val="003A5474"/>
    <w:rsid w:val="003A7906"/>
    <w:rsid w:val="003B0C0C"/>
    <w:rsid w:val="003B3CB3"/>
    <w:rsid w:val="003C0378"/>
    <w:rsid w:val="003C28BD"/>
    <w:rsid w:val="003C4103"/>
    <w:rsid w:val="003D243B"/>
    <w:rsid w:val="003D3A68"/>
    <w:rsid w:val="003D3D5A"/>
    <w:rsid w:val="003D5D45"/>
    <w:rsid w:val="003E0EA5"/>
    <w:rsid w:val="003E242A"/>
    <w:rsid w:val="003E2438"/>
    <w:rsid w:val="003E36B9"/>
    <w:rsid w:val="003E4B99"/>
    <w:rsid w:val="003E5A3C"/>
    <w:rsid w:val="003F1069"/>
    <w:rsid w:val="003F1B94"/>
    <w:rsid w:val="003F317C"/>
    <w:rsid w:val="003F3A4A"/>
    <w:rsid w:val="00400A1F"/>
    <w:rsid w:val="0040280F"/>
    <w:rsid w:val="00404B35"/>
    <w:rsid w:val="00404CE6"/>
    <w:rsid w:val="00405029"/>
    <w:rsid w:val="00405485"/>
    <w:rsid w:val="004055C0"/>
    <w:rsid w:val="004069FE"/>
    <w:rsid w:val="004139CE"/>
    <w:rsid w:val="00414973"/>
    <w:rsid w:val="004159B5"/>
    <w:rsid w:val="0041606D"/>
    <w:rsid w:val="00416F2D"/>
    <w:rsid w:val="004170F6"/>
    <w:rsid w:val="0041755E"/>
    <w:rsid w:val="0042177F"/>
    <w:rsid w:val="00424BE1"/>
    <w:rsid w:val="004256F6"/>
    <w:rsid w:val="00426E42"/>
    <w:rsid w:val="0043081B"/>
    <w:rsid w:val="004314AE"/>
    <w:rsid w:val="00432C0B"/>
    <w:rsid w:val="0043407E"/>
    <w:rsid w:val="00435C0D"/>
    <w:rsid w:val="00442132"/>
    <w:rsid w:val="00442564"/>
    <w:rsid w:val="00442688"/>
    <w:rsid w:val="00442B26"/>
    <w:rsid w:val="00442FAB"/>
    <w:rsid w:val="00443B98"/>
    <w:rsid w:val="00444E43"/>
    <w:rsid w:val="004464A9"/>
    <w:rsid w:val="00446619"/>
    <w:rsid w:val="004479C6"/>
    <w:rsid w:val="00447E66"/>
    <w:rsid w:val="004507A0"/>
    <w:rsid w:val="0045082D"/>
    <w:rsid w:val="00450B58"/>
    <w:rsid w:val="00450D0B"/>
    <w:rsid w:val="00451100"/>
    <w:rsid w:val="004515AD"/>
    <w:rsid w:val="00461DEB"/>
    <w:rsid w:val="0046231D"/>
    <w:rsid w:val="00462339"/>
    <w:rsid w:val="00462707"/>
    <w:rsid w:val="00464583"/>
    <w:rsid w:val="00466E6B"/>
    <w:rsid w:val="00470843"/>
    <w:rsid w:val="0047140C"/>
    <w:rsid w:val="00475C5B"/>
    <w:rsid w:val="004767D4"/>
    <w:rsid w:val="00476AA6"/>
    <w:rsid w:val="00476B8E"/>
    <w:rsid w:val="00477FFA"/>
    <w:rsid w:val="00480193"/>
    <w:rsid w:val="004807CF"/>
    <w:rsid w:val="00481DBA"/>
    <w:rsid w:val="004826D0"/>
    <w:rsid w:val="00483DC0"/>
    <w:rsid w:val="0048671B"/>
    <w:rsid w:val="00486B4D"/>
    <w:rsid w:val="00486BB2"/>
    <w:rsid w:val="00486E36"/>
    <w:rsid w:val="00486EED"/>
    <w:rsid w:val="0048788B"/>
    <w:rsid w:val="00487A1D"/>
    <w:rsid w:val="00493396"/>
    <w:rsid w:val="00494020"/>
    <w:rsid w:val="004A0917"/>
    <w:rsid w:val="004A2AC6"/>
    <w:rsid w:val="004A3472"/>
    <w:rsid w:val="004A4DE7"/>
    <w:rsid w:val="004A51CA"/>
    <w:rsid w:val="004A6042"/>
    <w:rsid w:val="004B1ADD"/>
    <w:rsid w:val="004B354A"/>
    <w:rsid w:val="004B36DD"/>
    <w:rsid w:val="004B41ED"/>
    <w:rsid w:val="004B4B33"/>
    <w:rsid w:val="004B5253"/>
    <w:rsid w:val="004C312F"/>
    <w:rsid w:val="004C50E3"/>
    <w:rsid w:val="004C6A2A"/>
    <w:rsid w:val="004C7744"/>
    <w:rsid w:val="004C780F"/>
    <w:rsid w:val="004C7BEB"/>
    <w:rsid w:val="004D08D7"/>
    <w:rsid w:val="004D1050"/>
    <w:rsid w:val="004D30DE"/>
    <w:rsid w:val="004D7A8F"/>
    <w:rsid w:val="004E3781"/>
    <w:rsid w:val="004E58FF"/>
    <w:rsid w:val="004E7E46"/>
    <w:rsid w:val="004E7E6F"/>
    <w:rsid w:val="004F05D2"/>
    <w:rsid w:val="004F189B"/>
    <w:rsid w:val="004F364E"/>
    <w:rsid w:val="004F39E7"/>
    <w:rsid w:val="004F5131"/>
    <w:rsid w:val="004F52CD"/>
    <w:rsid w:val="004F5A20"/>
    <w:rsid w:val="004F66F2"/>
    <w:rsid w:val="004F6C01"/>
    <w:rsid w:val="004F725A"/>
    <w:rsid w:val="004F7882"/>
    <w:rsid w:val="00501470"/>
    <w:rsid w:val="00502E75"/>
    <w:rsid w:val="00505E72"/>
    <w:rsid w:val="00506580"/>
    <w:rsid w:val="00507016"/>
    <w:rsid w:val="00510CB2"/>
    <w:rsid w:val="00512066"/>
    <w:rsid w:val="00516598"/>
    <w:rsid w:val="00516815"/>
    <w:rsid w:val="00521892"/>
    <w:rsid w:val="00525BE9"/>
    <w:rsid w:val="005265D4"/>
    <w:rsid w:val="00531D58"/>
    <w:rsid w:val="0053292F"/>
    <w:rsid w:val="00532BF0"/>
    <w:rsid w:val="00535EBC"/>
    <w:rsid w:val="005378F1"/>
    <w:rsid w:val="005405B2"/>
    <w:rsid w:val="00541656"/>
    <w:rsid w:val="00541767"/>
    <w:rsid w:val="00543669"/>
    <w:rsid w:val="00545431"/>
    <w:rsid w:val="00545EB4"/>
    <w:rsid w:val="00547469"/>
    <w:rsid w:val="00547CDA"/>
    <w:rsid w:val="0055149E"/>
    <w:rsid w:val="005519FC"/>
    <w:rsid w:val="005527BB"/>
    <w:rsid w:val="00553456"/>
    <w:rsid w:val="0055552A"/>
    <w:rsid w:val="00560593"/>
    <w:rsid w:val="0056074E"/>
    <w:rsid w:val="00561177"/>
    <w:rsid w:val="00561319"/>
    <w:rsid w:val="00562AA5"/>
    <w:rsid w:val="00563A64"/>
    <w:rsid w:val="00563CD7"/>
    <w:rsid w:val="00564898"/>
    <w:rsid w:val="00564C96"/>
    <w:rsid w:val="00566230"/>
    <w:rsid w:val="00567C4A"/>
    <w:rsid w:val="005702F5"/>
    <w:rsid w:val="005710E1"/>
    <w:rsid w:val="00571533"/>
    <w:rsid w:val="0057374B"/>
    <w:rsid w:val="0057522B"/>
    <w:rsid w:val="00575DA5"/>
    <w:rsid w:val="00576AF4"/>
    <w:rsid w:val="00581F27"/>
    <w:rsid w:val="00582033"/>
    <w:rsid w:val="005823FF"/>
    <w:rsid w:val="0058262A"/>
    <w:rsid w:val="005831BF"/>
    <w:rsid w:val="00584488"/>
    <w:rsid w:val="00585F76"/>
    <w:rsid w:val="00586E9E"/>
    <w:rsid w:val="00587639"/>
    <w:rsid w:val="0059071F"/>
    <w:rsid w:val="005920C7"/>
    <w:rsid w:val="00592257"/>
    <w:rsid w:val="0059243A"/>
    <w:rsid w:val="00595991"/>
    <w:rsid w:val="0059607A"/>
    <w:rsid w:val="0059696F"/>
    <w:rsid w:val="00596FF5"/>
    <w:rsid w:val="00597C3E"/>
    <w:rsid w:val="005A085D"/>
    <w:rsid w:val="005A1A75"/>
    <w:rsid w:val="005A2E84"/>
    <w:rsid w:val="005A379F"/>
    <w:rsid w:val="005A53BF"/>
    <w:rsid w:val="005A6ECB"/>
    <w:rsid w:val="005B10DE"/>
    <w:rsid w:val="005B14D5"/>
    <w:rsid w:val="005B26DC"/>
    <w:rsid w:val="005B3073"/>
    <w:rsid w:val="005B5E5C"/>
    <w:rsid w:val="005B625D"/>
    <w:rsid w:val="005C1BE2"/>
    <w:rsid w:val="005C5F18"/>
    <w:rsid w:val="005D034E"/>
    <w:rsid w:val="005D137E"/>
    <w:rsid w:val="005D4753"/>
    <w:rsid w:val="005D49AC"/>
    <w:rsid w:val="005D5A11"/>
    <w:rsid w:val="005D5DFD"/>
    <w:rsid w:val="005D7E4D"/>
    <w:rsid w:val="005E5D71"/>
    <w:rsid w:val="005E6526"/>
    <w:rsid w:val="005E676F"/>
    <w:rsid w:val="005E7B1F"/>
    <w:rsid w:val="005F0AB6"/>
    <w:rsid w:val="005F2297"/>
    <w:rsid w:val="005F38A4"/>
    <w:rsid w:val="005F47C2"/>
    <w:rsid w:val="0060585C"/>
    <w:rsid w:val="00605C4F"/>
    <w:rsid w:val="00605EA0"/>
    <w:rsid w:val="00606C5E"/>
    <w:rsid w:val="00606C63"/>
    <w:rsid w:val="006072CB"/>
    <w:rsid w:val="006076CB"/>
    <w:rsid w:val="00607A17"/>
    <w:rsid w:val="006110B3"/>
    <w:rsid w:val="0061116E"/>
    <w:rsid w:val="00613158"/>
    <w:rsid w:val="00613D2A"/>
    <w:rsid w:val="006150CC"/>
    <w:rsid w:val="006159BB"/>
    <w:rsid w:val="006177CB"/>
    <w:rsid w:val="00620222"/>
    <w:rsid w:val="00624683"/>
    <w:rsid w:val="006259BC"/>
    <w:rsid w:val="00625B95"/>
    <w:rsid w:val="00626180"/>
    <w:rsid w:val="00626B93"/>
    <w:rsid w:val="00631131"/>
    <w:rsid w:val="00632B55"/>
    <w:rsid w:val="006352CE"/>
    <w:rsid w:val="00635542"/>
    <w:rsid w:val="00636AC0"/>
    <w:rsid w:val="00637046"/>
    <w:rsid w:val="00641717"/>
    <w:rsid w:val="00641F45"/>
    <w:rsid w:val="00642609"/>
    <w:rsid w:val="00643E81"/>
    <w:rsid w:val="00643F85"/>
    <w:rsid w:val="00644BDA"/>
    <w:rsid w:val="00647164"/>
    <w:rsid w:val="00647BD9"/>
    <w:rsid w:val="00651856"/>
    <w:rsid w:val="00655DAA"/>
    <w:rsid w:val="00656DA6"/>
    <w:rsid w:val="00657DB1"/>
    <w:rsid w:val="00667EB4"/>
    <w:rsid w:val="0067027D"/>
    <w:rsid w:val="00670918"/>
    <w:rsid w:val="00670FC5"/>
    <w:rsid w:val="0067168D"/>
    <w:rsid w:val="006727FC"/>
    <w:rsid w:val="00674056"/>
    <w:rsid w:val="00677CB6"/>
    <w:rsid w:val="006800A4"/>
    <w:rsid w:val="00680D27"/>
    <w:rsid w:val="0068263E"/>
    <w:rsid w:val="00683DB5"/>
    <w:rsid w:val="006905BC"/>
    <w:rsid w:val="006916E0"/>
    <w:rsid w:val="006918F5"/>
    <w:rsid w:val="0069272D"/>
    <w:rsid w:val="006929B9"/>
    <w:rsid w:val="00693677"/>
    <w:rsid w:val="00693ABB"/>
    <w:rsid w:val="00694A4F"/>
    <w:rsid w:val="00694B7B"/>
    <w:rsid w:val="00697675"/>
    <w:rsid w:val="006A1AB4"/>
    <w:rsid w:val="006A4DBE"/>
    <w:rsid w:val="006A5C95"/>
    <w:rsid w:val="006A68B9"/>
    <w:rsid w:val="006A7EB4"/>
    <w:rsid w:val="006B0234"/>
    <w:rsid w:val="006B0EEB"/>
    <w:rsid w:val="006B17A4"/>
    <w:rsid w:val="006B2784"/>
    <w:rsid w:val="006B315D"/>
    <w:rsid w:val="006B3A15"/>
    <w:rsid w:val="006B41B2"/>
    <w:rsid w:val="006B478D"/>
    <w:rsid w:val="006B61A6"/>
    <w:rsid w:val="006C0D48"/>
    <w:rsid w:val="006C119A"/>
    <w:rsid w:val="006C39B1"/>
    <w:rsid w:val="006C4A7A"/>
    <w:rsid w:val="006C5D77"/>
    <w:rsid w:val="006C694C"/>
    <w:rsid w:val="006C69FD"/>
    <w:rsid w:val="006C6A08"/>
    <w:rsid w:val="006C6DA1"/>
    <w:rsid w:val="006C7096"/>
    <w:rsid w:val="006D4187"/>
    <w:rsid w:val="006D79E2"/>
    <w:rsid w:val="006E1E9B"/>
    <w:rsid w:val="006E257A"/>
    <w:rsid w:val="006E6522"/>
    <w:rsid w:val="006E67BD"/>
    <w:rsid w:val="006E69F8"/>
    <w:rsid w:val="006E7CF7"/>
    <w:rsid w:val="006F0B97"/>
    <w:rsid w:val="006F0FFA"/>
    <w:rsid w:val="006F1909"/>
    <w:rsid w:val="006F1ECB"/>
    <w:rsid w:val="006F21A5"/>
    <w:rsid w:val="006F4A91"/>
    <w:rsid w:val="006F54DC"/>
    <w:rsid w:val="006F6177"/>
    <w:rsid w:val="007009ED"/>
    <w:rsid w:val="00702516"/>
    <w:rsid w:val="00702E86"/>
    <w:rsid w:val="007039F1"/>
    <w:rsid w:val="00704075"/>
    <w:rsid w:val="00705059"/>
    <w:rsid w:val="00705DC9"/>
    <w:rsid w:val="00707806"/>
    <w:rsid w:val="00710AD8"/>
    <w:rsid w:val="00712812"/>
    <w:rsid w:val="00713171"/>
    <w:rsid w:val="007142E6"/>
    <w:rsid w:val="00714D27"/>
    <w:rsid w:val="00722B65"/>
    <w:rsid w:val="00725CCF"/>
    <w:rsid w:val="00727559"/>
    <w:rsid w:val="00727E8C"/>
    <w:rsid w:val="00727F7D"/>
    <w:rsid w:val="007319F3"/>
    <w:rsid w:val="007332BD"/>
    <w:rsid w:val="0073399D"/>
    <w:rsid w:val="00733A62"/>
    <w:rsid w:val="007362CB"/>
    <w:rsid w:val="007378EF"/>
    <w:rsid w:val="007400A9"/>
    <w:rsid w:val="007409B8"/>
    <w:rsid w:val="00740F84"/>
    <w:rsid w:val="00741266"/>
    <w:rsid w:val="00741BDF"/>
    <w:rsid w:val="0074329E"/>
    <w:rsid w:val="0074620A"/>
    <w:rsid w:val="00746E39"/>
    <w:rsid w:val="00747C60"/>
    <w:rsid w:val="00750940"/>
    <w:rsid w:val="0075458F"/>
    <w:rsid w:val="00756048"/>
    <w:rsid w:val="00756376"/>
    <w:rsid w:val="00756BF4"/>
    <w:rsid w:val="007576B6"/>
    <w:rsid w:val="007603CA"/>
    <w:rsid w:val="0076088C"/>
    <w:rsid w:val="00761BBA"/>
    <w:rsid w:val="007623CC"/>
    <w:rsid w:val="00763668"/>
    <w:rsid w:val="00765AC2"/>
    <w:rsid w:val="00766088"/>
    <w:rsid w:val="0076633B"/>
    <w:rsid w:val="00767676"/>
    <w:rsid w:val="00767D55"/>
    <w:rsid w:val="007747D1"/>
    <w:rsid w:val="007764E3"/>
    <w:rsid w:val="0077729B"/>
    <w:rsid w:val="00777397"/>
    <w:rsid w:val="007805A3"/>
    <w:rsid w:val="00781096"/>
    <w:rsid w:val="00781AC2"/>
    <w:rsid w:val="007822B2"/>
    <w:rsid w:val="00782CD7"/>
    <w:rsid w:val="00782EA5"/>
    <w:rsid w:val="0078396D"/>
    <w:rsid w:val="007856F7"/>
    <w:rsid w:val="00793463"/>
    <w:rsid w:val="00794BAD"/>
    <w:rsid w:val="00795EE5"/>
    <w:rsid w:val="007A0E2A"/>
    <w:rsid w:val="007A4264"/>
    <w:rsid w:val="007A4CB9"/>
    <w:rsid w:val="007A5488"/>
    <w:rsid w:val="007A647C"/>
    <w:rsid w:val="007A656B"/>
    <w:rsid w:val="007B06B0"/>
    <w:rsid w:val="007B337F"/>
    <w:rsid w:val="007B3EAF"/>
    <w:rsid w:val="007B4847"/>
    <w:rsid w:val="007B65D3"/>
    <w:rsid w:val="007B6E73"/>
    <w:rsid w:val="007B6FD4"/>
    <w:rsid w:val="007B7E2F"/>
    <w:rsid w:val="007C2359"/>
    <w:rsid w:val="007C564F"/>
    <w:rsid w:val="007C64F1"/>
    <w:rsid w:val="007D041F"/>
    <w:rsid w:val="007D2A39"/>
    <w:rsid w:val="007D3E07"/>
    <w:rsid w:val="007D40CE"/>
    <w:rsid w:val="007D47FC"/>
    <w:rsid w:val="007D587B"/>
    <w:rsid w:val="007D5E2F"/>
    <w:rsid w:val="007D6F6F"/>
    <w:rsid w:val="007D7F8B"/>
    <w:rsid w:val="007E387C"/>
    <w:rsid w:val="007E494D"/>
    <w:rsid w:val="007E53AE"/>
    <w:rsid w:val="007E6E1B"/>
    <w:rsid w:val="007E76B2"/>
    <w:rsid w:val="007F0D04"/>
    <w:rsid w:val="007F27F9"/>
    <w:rsid w:val="007F3EE2"/>
    <w:rsid w:val="007F4344"/>
    <w:rsid w:val="007F4445"/>
    <w:rsid w:val="007F5CA3"/>
    <w:rsid w:val="00800059"/>
    <w:rsid w:val="00800078"/>
    <w:rsid w:val="00801422"/>
    <w:rsid w:val="00802A9E"/>
    <w:rsid w:val="0080462C"/>
    <w:rsid w:val="0080465B"/>
    <w:rsid w:val="00804717"/>
    <w:rsid w:val="0080493C"/>
    <w:rsid w:val="00804A4F"/>
    <w:rsid w:val="00805279"/>
    <w:rsid w:val="00806549"/>
    <w:rsid w:val="0081041C"/>
    <w:rsid w:val="00810485"/>
    <w:rsid w:val="00810871"/>
    <w:rsid w:val="0081348D"/>
    <w:rsid w:val="00813A7B"/>
    <w:rsid w:val="00814AEB"/>
    <w:rsid w:val="00814E72"/>
    <w:rsid w:val="008158BB"/>
    <w:rsid w:val="00815E28"/>
    <w:rsid w:val="00816E28"/>
    <w:rsid w:val="00817148"/>
    <w:rsid w:val="00820E45"/>
    <w:rsid w:val="008212B5"/>
    <w:rsid w:val="00821C5B"/>
    <w:rsid w:val="0082421C"/>
    <w:rsid w:val="008243C8"/>
    <w:rsid w:val="0082539F"/>
    <w:rsid w:val="008274BB"/>
    <w:rsid w:val="008326A9"/>
    <w:rsid w:val="00834A26"/>
    <w:rsid w:val="00835C45"/>
    <w:rsid w:val="00837CAB"/>
    <w:rsid w:val="0084026F"/>
    <w:rsid w:val="008403A1"/>
    <w:rsid w:val="00841608"/>
    <w:rsid w:val="0084160D"/>
    <w:rsid w:val="00842025"/>
    <w:rsid w:val="0084221A"/>
    <w:rsid w:val="008453EE"/>
    <w:rsid w:val="00846506"/>
    <w:rsid w:val="008470BF"/>
    <w:rsid w:val="00847230"/>
    <w:rsid w:val="008473D8"/>
    <w:rsid w:val="00850681"/>
    <w:rsid w:val="00850A90"/>
    <w:rsid w:val="008517C9"/>
    <w:rsid w:val="00852508"/>
    <w:rsid w:val="008536FC"/>
    <w:rsid w:val="00854A89"/>
    <w:rsid w:val="00854E34"/>
    <w:rsid w:val="008568F5"/>
    <w:rsid w:val="00856E17"/>
    <w:rsid w:val="00857074"/>
    <w:rsid w:val="00860220"/>
    <w:rsid w:val="008614C9"/>
    <w:rsid w:val="008624F7"/>
    <w:rsid w:val="00862871"/>
    <w:rsid w:val="008635A2"/>
    <w:rsid w:val="00863FBE"/>
    <w:rsid w:val="00864354"/>
    <w:rsid w:val="00864F77"/>
    <w:rsid w:val="00865355"/>
    <w:rsid w:val="008654AC"/>
    <w:rsid w:val="00865CA7"/>
    <w:rsid w:val="00866EC8"/>
    <w:rsid w:val="00867E67"/>
    <w:rsid w:val="0087223E"/>
    <w:rsid w:val="00875571"/>
    <w:rsid w:val="008764F3"/>
    <w:rsid w:val="00877152"/>
    <w:rsid w:val="00877A93"/>
    <w:rsid w:val="00877B68"/>
    <w:rsid w:val="00881A37"/>
    <w:rsid w:val="00884185"/>
    <w:rsid w:val="008843A8"/>
    <w:rsid w:val="00886C4F"/>
    <w:rsid w:val="00890220"/>
    <w:rsid w:val="008919DF"/>
    <w:rsid w:val="00891CE4"/>
    <w:rsid w:val="008A0035"/>
    <w:rsid w:val="008A1C2F"/>
    <w:rsid w:val="008A37BA"/>
    <w:rsid w:val="008A415B"/>
    <w:rsid w:val="008A5BB6"/>
    <w:rsid w:val="008A5D5A"/>
    <w:rsid w:val="008A712C"/>
    <w:rsid w:val="008B32EB"/>
    <w:rsid w:val="008B6AD0"/>
    <w:rsid w:val="008C140B"/>
    <w:rsid w:val="008C1544"/>
    <w:rsid w:val="008C3A9C"/>
    <w:rsid w:val="008C4893"/>
    <w:rsid w:val="008C557A"/>
    <w:rsid w:val="008C5AEC"/>
    <w:rsid w:val="008C5BEE"/>
    <w:rsid w:val="008C5D9E"/>
    <w:rsid w:val="008C718D"/>
    <w:rsid w:val="008C7297"/>
    <w:rsid w:val="008C7C66"/>
    <w:rsid w:val="008D18B9"/>
    <w:rsid w:val="008D4145"/>
    <w:rsid w:val="008D447B"/>
    <w:rsid w:val="008D4B6B"/>
    <w:rsid w:val="008D5C08"/>
    <w:rsid w:val="008D5D64"/>
    <w:rsid w:val="008D7E1F"/>
    <w:rsid w:val="008E0D10"/>
    <w:rsid w:val="008E414A"/>
    <w:rsid w:val="008E4506"/>
    <w:rsid w:val="008E5093"/>
    <w:rsid w:val="008E6F63"/>
    <w:rsid w:val="008F041B"/>
    <w:rsid w:val="008F08EF"/>
    <w:rsid w:val="008F311A"/>
    <w:rsid w:val="008F3FC0"/>
    <w:rsid w:val="008F52FA"/>
    <w:rsid w:val="008F77C6"/>
    <w:rsid w:val="00905320"/>
    <w:rsid w:val="00906D21"/>
    <w:rsid w:val="00910817"/>
    <w:rsid w:val="009115D3"/>
    <w:rsid w:val="0091242A"/>
    <w:rsid w:val="00914726"/>
    <w:rsid w:val="00915A7E"/>
    <w:rsid w:val="009170AA"/>
    <w:rsid w:val="00917C0A"/>
    <w:rsid w:val="00923E59"/>
    <w:rsid w:val="0092599B"/>
    <w:rsid w:val="009266A2"/>
    <w:rsid w:val="009273D1"/>
    <w:rsid w:val="0092768D"/>
    <w:rsid w:val="00930BDB"/>
    <w:rsid w:val="00935364"/>
    <w:rsid w:val="00936D25"/>
    <w:rsid w:val="00937135"/>
    <w:rsid w:val="00940EC2"/>
    <w:rsid w:val="00942B8D"/>
    <w:rsid w:val="0094525E"/>
    <w:rsid w:val="00945B10"/>
    <w:rsid w:val="009467B2"/>
    <w:rsid w:val="009471D0"/>
    <w:rsid w:val="00947B03"/>
    <w:rsid w:val="00950817"/>
    <w:rsid w:val="0095224F"/>
    <w:rsid w:val="00952AF3"/>
    <w:rsid w:val="009538B1"/>
    <w:rsid w:val="00954BCF"/>
    <w:rsid w:val="009568FF"/>
    <w:rsid w:val="00956F3C"/>
    <w:rsid w:val="00957A1E"/>
    <w:rsid w:val="0096137A"/>
    <w:rsid w:val="00961DFD"/>
    <w:rsid w:val="00962BE5"/>
    <w:rsid w:val="00964976"/>
    <w:rsid w:val="00964CAF"/>
    <w:rsid w:val="00964DF0"/>
    <w:rsid w:val="00966591"/>
    <w:rsid w:val="0097099B"/>
    <w:rsid w:val="00971B9E"/>
    <w:rsid w:val="009743CB"/>
    <w:rsid w:val="0098069B"/>
    <w:rsid w:val="0098078F"/>
    <w:rsid w:val="00982397"/>
    <w:rsid w:val="00983219"/>
    <w:rsid w:val="00983C8E"/>
    <w:rsid w:val="00985C61"/>
    <w:rsid w:val="00985F0B"/>
    <w:rsid w:val="00990C4A"/>
    <w:rsid w:val="00991019"/>
    <w:rsid w:val="009911CE"/>
    <w:rsid w:val="00991C4A"/>
    <w:rsid w:val="00992EA1"/>
    <w:rsid w:val="00993A2C"/>
    <w:rsid w:val="00994CEE"/>
    <w:rsid w:val="00995388"/>
    <w:rsid w:val="00997C5A"/>
    <w:rsid w:val="009A1472"/>
    <w:rsid w:val="009A2A94"/>
    <w:rsid w:val="009A3117"/>
    <w:rsid w:val="009A6069"/>
    <w:rsid w:val="009A7A2E"/>
    <w:rsid w:val="009A7E09"/>
    <w:rsid w:val="009B0018"/>
    <w:rsid w:val="009B16F1"/>
    <w:rsid w:val="009B1903"/>
    <w:rsid w:val="009B2BD0"/>
    <w:rsid w:val="009B2DB0"/>
    <w:rsid w:val="009B6B57"/>
    <w:rsid w:val="009D3124"/>
    <w:rsid w:val="009D3C85"/>
    <w:rsid w:val="009D4098"/>
    <w:rsid w:val="009E225D"/>
    <w:rsid w:val="009E431C"/>
    <w:rsid w:val="009E6DF7"/>
    <w:rsid w:val="009F04F0"/>
    <w:rsid w:val="009F0845"/>
    <w:rsid w:val="009F0AB6"/>
    <w:rsid w:val="009F0D05"/>
    <w:rsid w:val="009F1DC1"/>
    <w:rsid w:val="009F257F"/>
    <w:rsid w:val="009F4BA7"/>
    <w:rsid w:val="009F5210"/>
    <w:rsid w:val="009F5BB7"/>
    <w:rsid w:val="009F6DA3"/>
    <w:rsid w:val="009F6E15"/>
    <w:rsid w:val="00A04469"/>
    <w:rsid w:val="00A04A14"/>
    <w:rsid w:val="00A04C08"/>
    <w:rsid w:val="00A11800"/>
    <w:rsid w:val="00A12F42"/>
    <w:rsid w:val="00A13AE2"/>
    <w:rsid w:val="00A14D27"/>
    <w:rsid w:val="00A15536"/>
    <w:rsid w:val="00A16D43"/>
    <w:rsid w:val="00A17321"/>
    <w:rsid w:val="00A17D6E"/>
    <w:rsid w:val="00A21456"/>
    <w:rsid w:val="00A2152A"/>
    <w:rsid w:val="00A21AEB"/>
    <w:rsid w:val="00A221A9"/>
    <w:rsid w:val="00A2616E"/>
    <w:rsid w:val="00A3071F"/>
    <w:rsid w:val="00A308C1"/>
    <w:rsid w:val="00A32A1A"/>
    <w:rsid w:val="00A33F26"/>
    <w:rsid w:val="00A349C9"/>
    <w:rsid w:val="00A3579A"/>
    <w:rsid w:val="00A3693E"/>
    <w:rsid w:val="00A379DF"/>
    <w:rsid w:val="00A42EE9"/>
    <w:rsid w:val="00A43451"/>
    <w:rsid w:val="00A43F88"/>
    <w:rsid w:val="00A46857"/>
    <w:rsid w:val="00A47627"/>
    <w:rsid w:val="00A50C18"/>
    <w:rsid w:val="00A50F59"/>
    <w:rsid w:val="00A514BB"/>
    <w:rsid w:val="00A53555"/>
    <w:rsid w:val="00A53726"/>
    <w:rsid w:val="00A5445A"/>
    <w:rsid w:val="00A55CDC"/>
    <w:rsid w:val="00A56E21"/>
    <w:rsid w:val="00A61767"/>
    <w:rsid w:val="00A62D6D"/>
    <w:rsid w:val="00A63501"/>
    <w:rsid w:val="00A63CC6"/>
    <w:rsid w:val="00A67C7C"/>
    <w:rsid w:val="00A70305"/>
    <w:rsid w:val="00A721AA"/>
    <w:rsid w:val="00A7381B"/>
    <w:rsid w:val="00A74199"/>
    <w:rsid w:val="00A74320"/>
    <w:rsid w:val="00A7706E"/>
    <w:rsid w:val="00A77C36"/>
    <w:rsid w:val="00A77FBF"/>
    <w:rsid w:val="00A81D26"/>
    <w:rsid w:val="00A81F99"/>
    <w:rsid w:val="00A81FF0"/>
    <w:rsid w:val="00A84C67"/>
    <w:rsid w:val="00A85988"/>
    <w:rsid w:val="00A86966"/>
    <w:rsid w:val="00A86DA7"/>
    <w:rsid w:val="00A9222D"/>
    <w:rsid w:val="00A9339B"/>
    <w:rsid w:val="00A94940"/>
    <w:rsid w:val="00A94A31"/>
    <w:rsid w:val="00A9518D"/>
    <w:rsid w:val="00A9595B"/>
    <w:rsid w:val="00A96BDA"/>
    <w:rsid w:val="00A96FF4"/>
    <w:rsid w:val="00A971A1"/>
    <w:rsid w:val="00AA23F8"/>
    <w:rsid w:val="00AA5FE5"/>
    <w:rsid w:val="00AA6438"/>
    <w:rsid w:val="00AB281D"/>
    <w:rsid w:val="00AB7E4E"/>
    <w:rsid w:val="00AC0D2C"/>
    <w:rsid w:val="00AC0EA5"/>
    <w:rsid w:val="00AC1945"/>
    <w:rsid w:val="00AC375B"/>
    <w:rsid w:val="00AC5980"/>
    <w:rsid w:val="00AC61AD"/>
    <w:rsid w:val="00AD16AB"/>
    <w:rsid w:val="00AD4B57"/>
    <w:rsid w:val="00AD4E1E"/>
    <w:rsid w:val="00AD6032"/>
    <w:rsid w:val="00AD707C"/>
    <w:rsid w:val="00AF0955"/>
    <w:rsid w:val="00AF14A9"/>
    <w:rsid w:val="00AF5A3C"/>
    <w:rsid w:val="00AF6496"/>
    <w:rsid w:val="00B010A3"/>
    <w:rsid w:val="00B01B2E"/>
    <w:rsid w:val="00B02996"/>
    <w:rsid w:val="00B02BB9"/>
    <w:rsid w:val="00B05362"/>
    <w:rsid w:val="00B07BBA"/>
    <w:rsid w:val="00B10380"/>
    <w:rsid w:val="00B10B9D"/>
    <w:rsid w:val="00B12511"/>
    <w:rsid w:val="00B14719"/>
    <w:rsid w:val="00B14E9D"/>
    <w:rsid w:val="00B1518C"/>
    <w:rsid w:val="00B20978"/>
    <w:rsid w:val="00B21903"/>
    <w:rsid w:val="00B23017"/>
    <w:rsid w:val="00B23314"/>
    <w:rsid w:val="00B23A9D"/>
    <w:rsid w:val="00B23DB1"/>
    <w:rsid w:val="00B25350"/>
    <w:rsid w:val="00B270AF"/>
    <w:rsid w:val="00B304AA"/>
    <w:rsid w:val="00B32FE2"/>
    <w:rsid w:val="00B33EA1"/>
    <w:rsid w:val="00B347D4"/>
    <w:rsid w:val="00B36361"/>
    <w:rsid w:val="00B40C89"/>
    <w:rsid w:val="00B40DF3"/>
    <w:rsid w:val="00B4135E"/>
    <w:rsid w:val="00B4194C"/>
    <w:rsid w:val="00B448ED"/>
    <w:rsid w:val="00B45A47"/>
    <w:rsid w:val="00B463E0"/>
    <w:rsid w:val="00B50868"/>
    <w:rsid w:val="00B514DC"/>
    <w:rsid w:val="00B516C2"/>
    <w:rsid w:val="00B5259D"/>
    <w:rsid w:val="00B52E12"/>
    <w:rsid w:val="00B55781"/>
    <w:rsid w:val="00B55DE4"/>
    <w:rsid w:val="00B560D5"/>
    <w:rsid w:val="00B602F8"/>
    <w:rsid w:val="00B60C23"/>
    <w:rsid w:val="00B6163D"/>
    <w:rsid w:val="00B6248C"/>
    <w:rsid w:val="00B62DF5"/>
    <w:rsid w:val="00B6452C"/>
    <w:rsid w:val="00B6516E"/>
    <w:rsid w:val="00B65666"/>
    <w:rsid w:val="00B6658E"/>
    <w:rsid w:val="00B66995"/>
    <w:rsid w:val="00B67C1A"/>
    <w:rsid w:val="00B7126F"/>
    <w:rsid w:val="00B73220"/>
    <w:rsid w:val="00B738E6"/>
    <w:rsid w:val="00B74C8A"/>
    <w:rsid w:val="00B76AB9"/>
    <w:rsid w:val="00B80750"/>
    <w:rsid w:val="00B84E12"/>
    <w:rsid w:val="00B86243"/>
    <w:rsid w:val="00B8777E"/>
    <w:rsid w:val="00B90152"/>
    <w:rsid w:val="00B90825"/>
    <w:rsid w:val="00B91F22"/>
    <w:rsid w:val="00B9263E"/>
    <w:rsid w:val="00B94083"/>
    <w:rsid w:val="00B94B7B"/>
    <w:rsid w:val="00B953DB"/>
    <w:rsid w:val="00B96316"/>
    <w:rsid w:val="00BA0366"/>
    <w:rsid w:val="00BA210B"/>
    <w:rsid w:val="00BA2B1D"/>
    <w:rsid w:val="00BA4305"/>
    <w:rsid w:val="00BA56EC"/>
    <w:rsid w:val="00BA59B5"/>
    <w:rsid w:val="00BA5BAB"/>
    <w:rsid w:val="00BA758C"/>
    <w:rsid w:val="00BA773C"/>
    <w:rsid w:val="00BB026F"/>
    <w:rsid w:val="00BB1284"/>
    <w:rsid w:val="00BB43E3"/>
    <w:rsid w:val="00BB4682"/>
    <w:rsid w:val="00BB474C"/>
    <w:rsid w:val="00BB4C57"/>
    <w:rsid w:val="00BB528F"/>
    <w:rsid w:val="00BB54A6"/>
    <w:rsid w:val="00BB54E8"/>
    <w:rsid w:val="00BB65E1"/>
    <w:rsid w:val="00BC296B"/>
    <w:rsid w:val="00BC3447"/>
    <w:rsid w:val="00BC3CFD"/>
    <w:rsid w:val="00BC450D"/>
    <w:rsid w:val="00BC46F4"/>
    <w:rsid w:val="00BD26D4"/>
    <w:rsid w:val="00BD3200"/>
    <w:rsid w:val="00BD3DA8"/>
    <w:rsid w:val="00BD57A5"/>
    <w:rsid w:val="00BD6F33"/>
    <w:rsid w:val="00BE0787"/>
    <w:rsid w:val="00BE26A2"/>
    <w:rsid w:val="00BE3B5D"/>
    <w:rsid w:val="00BE5BD4"/>
    <w:rsid w:val="00BF07EA"/>
    <w:rsid w:val="00BF23F3"/>
    <w:rsid w:val="00BF307D"/>
    <w:rsid w:val="00BF4EE4"/>
    <w:rsid w:val="00BF56BF"/>
    <w:rsid w:val="00BF66FC"/>
    <w:rsid w:val="00C043BF"/>
    <w:rsid w:val="00C04BC0"/>
    <w:rsid w:val="00C0569E"/>
    <w:rsid w:val="00C05C3F"/>
    <w:rsid w:val="00C064BD"/>
    <w:rsid w:val="00C07F09"/>
    <w:rsid w:val="00C10827"/>
    <w:rsid w:val="00C11226"/>
    <w:rsid w:val="00C142FB"/>
    <w:rsid w:val="00C16AAA"/>
    <w:rsid w:val="00C20329"/>
    <w:rsid w:val="00C204F8"/>
    <w:rsid w:val="00C216DA"/>
    <w:rsid w:val="00C22159"/>
    <w:rsid w:val="00C22297"/>
    <w:rsid w:val="00C2463A"/>
    <w:rsid w:val="00C252C6"/>
    <w:rsid w:val="00C25A32"/>
    <w:rsid w:val="00C30110"/>
    <w:rsid w:val="00C33B81"/>
    <w:rsid w:val="00C34893"/>
    <w:rsid w:val="00C354F7"/>
    <w:rsid w:val="00C3719B"/>
    <w:rsid w:val="00C403BA"/>
    <w:rsid w:val="00C40F55"/>
    <w:rsid w:val="00C41DAB"/>
    <w:rsid w:val="00C46A41"/>
    <w:rsid w:val="00C500B1"/>
    <w:rsid w:val="00C53B4B"/>
    <w:rsid w:val="00C53C55"/>
    <w:rsid w:val="00C54303"/>
    <w:rsid w:val="00C551B1"/>
    <w:rsid w:val="00C56CC7"/>
    <w:rsid w:val="00C56E01"/>
    <w:rsid w:val="00C56F5A"/>
    <w:rsid w:val="00C573BF"/>
    <w:rsid w:val="00C610D8"/>
    <w:rsid w:val="00C611D6"/>
    <w:rsid w:val="00C6282A"/>
    <w:rsid w:val="00C632B5"/>
    <w:rsid w:val="00C64DA3"/>
    <w:rsid w:val="00C657E2"/>
    <w:rsid w:val="00C670FD"/>
    <w:rsid w:val="00C67C2A"/>
    <w:rsid w:val="00C67DCD"/>
    <w:rsid w:val="00C70870"/>
    <w:rsid w:val="00C725EE"/>
    <w:rsid w:val="00C729BB"/>
    <w:rsid w:val="00C72A1B"/>
    <w:rsid w:val="00C72ADA"/>
    <w:rsid w:val="00C72B0E"/>
    <w:rsid w:val="00C73554"/>
    <w:rsid w:val="00C7423A"/>
    <w:rsid w:val="00C74629"/>
    <w:rsid w:val="00C7465A"/>
    <w:rsid w:val="00C759CE"/>
    <w:rsid w:val="00C76277"/>
    <w:rsid w:val="00C77D7B"/>
    <w:rsid w:val="00C84FC2"/>
    <w:rsid w:val="00C85515"/>
    <w:rsid w:val="00C90680"/>
    <w:rsid w:val="00C91C3B"/>
    <w:rsid w:val="00C942A7"/>
    <w:rsid w:val="00C94D8A"/>
    <w:rsid w:val="00C9695F"/>
    <w:rsid w:val="00CA0E7D"/>
    <w:rsid w:val="00CA2217"/>
    <w:rsid w:val="00CA3C40"/>
    <w:rsid w:val="00CA44C0"/>
    <w:rsid w:val="00CA5421"/>
    <w:rsid w:val="00CB0643"/>
    <w:rsid w:val="00CB114B"/>
    <w:rsid w:val="00CB2A3B"/>
    <w:rsid w:val="00CC1B3F"/>
    <w:rsid w:val="00CC23AD"/>
    <w:rsid w:val="00CC373B"/>
    <w:rsid w:val="00CC3FD7"/>
    <w:rsid w:val="00CC4612"/>
    <w:rsid w:val="00CC55F8"/>
    <w:rsid w:val="00CC789A"/>
    <w:rsid w:val="00CD18FE"/>
    <w:rsid w:val="00CD1B7C"/>
    <w:rsid w:val="00CD1C02"/>
    <w:rsid w:val="00CD2F66"/>
    <w:rsid w:val="00CD32C3"/>
    <w:rsid w:val="00CD3885"/>
    <w:rsid w:val="00CD4FD4"/>
    <w:rsid w:val="00CD596F"/>
    <w:rsid w:val="00CD6466"/>
    <w:rsid w:val="00CE0BC4"/>
    <w:rsid w:val="00CE3450"/>
    <w:rsid w:val="00CE355E"/>
    <w:rsid w:val="00CE395D"/>
    <w:rsid w:val="00CE437D"/>
    <w:rsid w:val="00CE57A1"/>
    <w:rsid w:val="00CE6634"/>
    <w:rsid w:val="00CE6A48"/>
    <w:rsid w:val="00CE75B7"/>
    <w:rsid w:val="00CE780D"/>
    <w:rsid w:val="00CE7E1B"/>
    <w:rsid w:val="00CF1DF7"/>
    <w:rsid w:val="00CF1FD4"/>
    <w:rsid w:val="00CF2784"/>
    <w:rsid w:val="00CF394F"/>
    <w:rsid w:val="00CF3D0F"/>
    <w:rsid w:val="00CF4D75"/>
    <w:rsid w:val="00CF64EF"/>
    <w:rsid w:val="00CF7324"/>
    <w:rsid w:val="00D007B8"/>
    <w:rsid w:val="00D05052"/>
    <w:rsid w:val="00D0548A"/>
    <w:rsid w:val="00D144BA"/>
    <w:rsid w:val="00D153DC"/>
    <w:rsid w:val="00D163D6"/>
    <w:rsid w:val="00D203AB"/>
    <w:rsid w:val="00D215D6"/>
    <w:rsid w:val="00D21814"/>
    <w:rsid w:val="00D2412A"/>
    <w:rsid w:val="00D251EB"/>
    <w:rsid w:val="00D25A52"/>
    <w:rsid w:val="00D25E6E"/>
    <w:rsid w:val="00D301C3"/>
    <w:rsid w:val="00D30F3F"/>
    <w:rsid w:val="00D32EDB"/>
    <w:rsid w:val="00D35083"/>
    <w:rsid w:val="00D3510E"/>
    <w:rsid w:val="00D35AF9"/>
    <w:rsid w:val="00D35DC8"/>
    <w:rsid w:val="00D35E72"/>
    <w:rsid w:val="00D37A76"/>
    <w:rsid w:val="00D41A5E"/>
    <w:rsid w:val="00D431F5"/>
    <w:rsid w:val="00D4405F"/>
    <w:rsid w:val="00D45C68"/>
    <w:rsid w:val="00D46BCB"/>
    <w:rsid w:val="00D474C3"/>
    <w:rsid w:val="00D50C2B"/>
    <w:rsid w:val="00D51AE2"/>
    <w:rsid w:val="00D529A1"/>
    <w:rsid w:val="00D529B9"/>
    <w:rsid w:val="00D52CCF"/>
    <w:rsid w:val="00D5537E"/>
    <w:rsid w:val="00D57F19"/>
    <w:rsid w:val="00D651F7"/>
    <w:rsid w:val="00D665CC"/>
    <w:rsid w:val="00D721E7"/>
    <w:rsid w:val="00D724A5"/>
    <w:rsid w:val="00D74883"/>
    <w:rsid w:val="00D759E5"/>
    <w:rsid w:val="00D77920"/>
    <w:rsid w:val="00D80F78"/>
    <w:rsid w:val="00D81726"/>
    <w:rsid w:val="00D8205A"/>
    <w:rsid w:val="00D823B4"/>
    <w:rsid w:val="00D827F8"/>
    <w:rsid w:val="00D82C38"/>
    <w:rsid w:val="00D8578F"/>
    <w:rsid w:val="00D8669A"/>
    <w:rsid w:val="00D87C22"/>
    <w:rsid w:val="00D90053"/>
    <w:rsid w:val="00D905F9"/>
    <w:rsid w:val="00D906A9"/>
    <w:rsid w:val="00D90A2F"/>
    <w:rsid w:val="00D90E28"/>
    <w:rsid w:val="00D9214B"/>
    <w:rsid w:val="00D94D1C"/>
    <w:rsid w:val="00D95CD9"/>
    <w:rsid w:val="00D95D64"/>
    <w:rsid w:val="00D965AC"/>
    <w:rsid w:val="00DA0960"/>
    <w:rsid w:val="00DA3BE2"/>
    <w:rsid w:val="00DB2DB0"/>
    <w:rsid w:val="00DB43FA"/>
    <w:rsid w:val="00DB4DCC"/>
    <w:rsid w:val="00DB7007"/>
    <w:rsid w:val="00DB75F6"/>
    <w:rsid w:val="00DB79C0"/>
    <w:rsid w:val="00DC2151"/>
    <w:rsid w:val="00DC3670"/>
    <w:rsid w:val="00DC3A0F"/>
    <w:rsid w:val="00DC3FBB"/>
    <w:rsid w:val="00DC4326"/>
    <w:rsid w:val="00DC48FE"/>
    <w:rsid w:val="00DC7F74"/>
    <w:rsid w:val="00DD2E5F"/>
    <w:rsid w:val="00DD3117"/>
    <w:rsid w:val="00DD48F6"/>
    <w:rsid w:val="00DD7929"/>
    <w:rsid w:val="00DE0145"/>
    <w:rsid w:val="00DE10BF"/>
    <w:rsid w:val="00DE1D55"/>
    <w:rsid w:val="00DE6F41"/>
    <w:rsid w:val="00DE7455"/>
    <w:rsid w:val="00DF157B"/>
    <w:rsid w:val="00DF1DC3"/>
    <w:rsid w:val="00DF20D5"/>
    <w:rsid w:val="00DF2AA9"/>
    <w:rsid w:val="00DF303D"/>
    <w:rsid w:val="00DF788C"/>
    <w:rsid w:val="00DF7B04"/>
    <w:rsid w:val="00E01530"/>
    <w:rsid w:val="00E01CA4"/>
    <w:rsid w:val="00E04930"/>
    <w:rsid w:val="00E07AE7"/>
    <w:rsid w:val="00E117BE"/>
    <w:rsid w:val="00E11C8E"/>
    <w:rsid w:val="00E1261F"/>
    <w:rsid w:val="00E15B5A"/>
    <w:rsid w:val="00E15BC9"/>
    <w:rsid w:val="00E1661C"/>
    <w:rsid w:val="00E16733"/>
    <w:rsid w:val="00E20680"/>
    <w:rsid w:val="00E265C5"/>
    <w:rsid w:val="00E33EED"/>
    <w:rsid w:val="00E350B3"/>
    <w:rsid w:val="00E37E35"/>
    <w:rsid w:val="00E414D1"/>
    <w:rsid w:val="00E42813"/>
    <w:rsid w:val="00E45D2A"/>
    <w:rsid w:val="00E46DD4"/>
    <w:rsid w:val="00E53BB8"/>
    <w:rsid w:val="00E5577B"/>
    <w:rsid w:val="00E57EB8"/>
    <w:rsid w:val="00E6094A"/>
    <w:rsid w:val="00E61727"/>
    <w:rsid w:val="00E6209A"/>
    <w:rsid w:val="00E64AD3"/>
    <w:rsid w:val="00E64D7A"/>
    <w:rsid w:val="00E657F0"/>
    <w:rsid w:val="00E661DE"/>
    <w:rsid w:val="00E6646B"/>
    <w:rsid w:val="00E67677"/>
    <w:rsid w:val="00E70D4F"/>
    <w:rsid w:val="00E71C08"/>
    <w:rsid w:val="00E72B29"/>
    <w:rsid w:val="00E75DA6"/>
    <w:rsid w:val="00E7623D"/>
    <w:rsid w:val="00E766A1"/>
    <w:rsid w:val="00E7793A"/>
    <w:rsid w:val="00E77B95"/>
    <w:rsid w:val="00E77D71"/>
    <w:rsid w:val="00E80CF5"/>
    <w:rsid w:val="00E81AD6"/>
    <w:rsid w:val="00E842A3"/>
    <w:rsid w:val="00E844FF"/>
    <w:rsid w:val="00E84AE2"/>
    <w:rsid w:val="00E85406"/>
    <w:rsid w:val="00E86754"/>
    <w:rsid w:val="00E86CA7"/>
    <w:rsid w:val="00E86D24"/>
    <w:rsid w:val="00E87537"/>
    <w:rsid w:val="00E87E7F"/>
    <w:rsid w:val="00E92266"/>
    <w:rsid w:val="00E92997"/>
    <w:rsid w:val="00E92FEC"/>
    <w:rsid w:val="00E93A87"/>
    <w:rsid w:val="00E93AB4"/>
    <w:rsid w:val="00E952DA"/>
    <w:rsid w:val="00E95A6D"/>
    <w:rsid w:val="00E95A6F"/>
    <w:rsid w:val="00E95B54"/>
    <w:rsid w:val="00E97607"/>
    <w:rsid w:val="00E97A31"/>
    <w:rsid w:val="00E97AA8"/>
    <w:rsid w:val="00E97AC7"/>
    <w:rsid w:val="00EA15E1"/>
    <w:rsid w:val="00EA2340"/>
    <w:rsid w:val="00EA4899"/>
    <w:rsid w:val="00EA65ED"/>
    <w:rsid w:val="00EA6D48"/>
    <w:rsid w:val="00EB0A53"/>
    <w:rsid w:val="00EB2604"/>
    <w:rsid w:val="00EB3A05"/>
    <w:rsid w:val="00EB403F"/>
    <w:rsid w:val="00EB4607"/>
    <w:rsid w:val="00EB696E"/>
    <w:rsid w:val="00EB6FE7"/>
    <w:rsid w:val="00EB7630"/>
    <w:rsid w:val="00EC01C9"/>
    <w:rsid w:val="00EC0886"/>
    <w:rsid w:val="00EC1FE3"/>
    <w:rsid w:val="00EC207E"/>
    <w:rsid w:val="00EC288A"/>
    <w:rsid w:val="00EC3648"/>
    <w:rsid w:val="00EC3B59"/>
    <w:rsid w:val="00EC412E"/>
    <w:rsid w:val="00EC45E9"/>
    <w:rsid w:val="00EC65A6"/>
    <w:rsid w:val="00EC69F7"/>
    <w:rsid w:val="00EC75F5"/>
    <w:rsid w:val="00ED0A18"/>
    <w:rsid w:val="00ED0FA1"/>
    <w:rsid w:val="00ED2140"/>
    <w:rsid w:val="00ED25CC"/>
    <w:rsid w:val="00ED55AB"/>
    <w:rsid w:val="00EE1D56"/>
    <w:rsid w:val="00EE25E6"/>
    <w:rsid w:val="00EE2DC6"/>
    <w:rsid w:val="00EE3A08"/>
    <w:rsid w:val="00EE3DA8"/>
    <w:rsid w:val="00EF007D"/>
    <w:rsid w:val="00EF038D"/>
    <w:rsid w:val="00EF12B3"/>
    <w:rsid w:val="00EF138A"/>
    <w:rsid w:val="00EF1402"/>
    <w:rsid w:val="00EF38A7"/>
    <w:rsid w:val="00EF3F92"/>
    <w:rsid w:val="00EF68FA"/>
    <w:rsid w:val="00EF71B5"/>
    <w:rsid w:val="00F0070A"/>
    <w:rsid w:val="00F00B90"/>
    <w:rsid w:val="00F02A5C"/>
    <w:rsid w:val="00F04198"/>
    <w:rsid w:val="00F042C2"/>
    <w:rsid w:val="00F04DA6"/>
    <w:rsid w:val="00F064D3"/>
    <w:rsid w:val="00F111B4"/>
    <w:rsid w:val="00F1224C"/>
    <w:rsid w:val="00F13A63"/>
    <w:rsid w:val="00F149A5"/>
    <w:rsid w:val="00F15B5F"/>
    <w:rsid w:val="00F15BEE"/>
    <w:rsid w:val="00F16F0A"/>
    <w:rsid w:val="00F17D75"/>
    <w:rsid w:val="00F21B9C"/>
    <w:rsid w:val="00F24D61"/>
    <w:rsid w:val="00F26D81"/>
    <w:rsid w:val="00F27640"/>
    <w:rsid w:val="00F30506"/>
    <w:rsid w:val="00F31CA7"/>
    <w:rsid w:val="00F32EEA"/>
    <w:rsid w:val="00F34006"/>
    <w:rsid w:val="00F35F5E"/>
    <w:rsid w:val="00F3717B"/>
    <w:rsid w:val="00F422AF"/>
    <w:rsid w:val="00F44441"/>
    <w:rsid w:val="00F45830"/>
    <w:rsid w:val="00F46187"/>
    <w:rsid w:val="00F503C5"/>
    <w:rsid w:val="00F50FF2"/>
    <w:rsid w:val="00F51CDC"/>
    <w:rsid w:val="00F570C6"/>
    <w:rsid w:val="00F571E4"/>
    <w:rsid w:val="00F6180F"/>
    <w:rsid w:val="00F61B69"/>
    <w:rsid w:val="00F623C5"/>
    <w:rsid w:val="00F65F65"/>
    <w:rsid w:val="00F67BBC"/>
    <w:rsid w:val="00F7356B"/>
    <w:rsid w:val="00F7378B"/>
    <w:rsid w:val="00F7394B"/>
    <w:rsid w:val="00F74587"/>
    <w:rsid w:val="00F757F7"/>
    <w:rsid w:val="00F802EE"/>
    <w:rsid w:val="00F80327"/>
    <w:rsid w:val="00F80B5C"/>
    <w:rsid w:val="00F83D81"/>
    <w:rsid w:val="00F90D31"/>
    <w:rsid w:val="00F92B0A"/>
    <w:rsid w:val="00F96770"/>
    <w:rsid w:val="00FA0411"/>
    <w:rsid w:val="00FA15AD"/>
    <w:rsid w:val="00FB19DE"/>
    <w:rsid w:val="00FB3308"/>
    <w:rsid w:val="00FB4C31"/>
    <w:rsid w:val="00FB51B0"/>
    <w:rsid w:val="00FC2292"/>
    <w:rsid w:val="00FC3C4B"/>
    <w:rsid w:val="00FC400A"/>
    <w:rsid w:val="00FC4B10"/>
    <w:rsid w:val="00FC5B7E"/>
    <w:rsid w:val="00FC631F"/>
    <w:rsid w:val="00FC6365"/>
    <w:rsid w:val="00FD0548"/>
    <w:rsid w:val="00FD0607"/>
    <w:rsid w:val="00FD0F47"/>
    <w:rsid w:val="00FD125E"/>
    <w:rsid w:val="00FD2CF9"/>
    <w:rsid w:val="00FD30D1"/>
    <w:rsid w:val="00FD6287"/>
    <w:rsid w:val="00FD793A"/>
    <w:rsid w:val="00FE4A65"/>
    <w:rsid w:val="00FE4E69"/>
    <w:rsid w:val="00FE5AF7"/>
    <w:rsid w:val="00FF1C12"/>
    <w:rsid w:val="00FF2093"/>
    <w:rsid w:val="00FF22E6"/>
    <w:rsid w:val="00FF4804"/>
    <w:rsid w:val="00FF50A6"/>
    <w:rsid w:val="00FF56EB"/>
    <w:rsid w:val="00FF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5BB7"/>
    <w:pPr>
      <w:keepNext/>
      <w:jc w:val="center"/>
      <w:outlineLvl w:val="0"/>
    </w:pPr>
    <w:rPr>
      <w:rFonts w:ascii=".VnTime" w:hAnsi=".VnTime"/>
      <w:b/>
      <w:bCs/>
      <w:sz w:val="28"/>
      <w:szCs w:val="20"/>
    </w:rPr>
  </w:style>
  <w:style w:type="paragraph" w:styleId="Heading2">
    <w:name w:val="heading 2"/>
    <w:basedOn w:val="Normal"/>
    <w:next w:val="Normal"/>
    <w:link w:val="Heading2Char"/>
    <w:qFormat/>
    <w:rsid w:val="005831BF"/>
    <w:pPr>
      <w:keepNext/>
      <w:autoSpaceDE w:val="0"/>
      <w:autoSpaceDN w:val="0"/>
      <w:jc w:val="center"/>
      <w:outlineLvl w:val="1"/>
    </w:pPr>
    <w:rPr>
      <w:rFonts w:ascii=".VnTimeH" w:hAnsi=".VnTimeH" w:cs=".VnTimeH"/>
      <w:b/>
      <w:bCs/>
    </w:rPr>
  </w:style>
  <w:style w:type="paragraph" w:styleId="Heading3">
    <w:name w:val="heading 3"/>
    <w:basedOn w:val="Normal"/>
    <w:next w:val="Normal"/>
    <w:link w:val="Heading3Char"/>
    <w:qFormat/>
    <w:rsid w:val="005B5E5C"/>
    <w:pPr>
      <w:keepNext/>
      <w:ind w:right="-1"/>
      <w:jc w:val="center"/>
      <w:outlineLvl w:val="2"/>
    </w:pPr>
    <w:rPr>
      <w:rFonts w:ascii=".VnArialH" w:hAnsi=".VnArialH"/>
      <w:b/>
      <w:color w:val="0000FF"/>
      <w:sz w:val="28"/>
      <w:szCs w:val="20"/>
    </w:rPr>
  </w:style>
  <w:style w:type="paragraph" w:styleId="Heading4">
    <w:name w:val="heading 4"/>
    <w:basedOn w:val="Normal"/>
    <w:next w:val="Normal"/>
    <w:link w:val="Heading4Char"/>
    <w:qFormat/>
    <w:rsid w:val="002E708E"/>
    <w:pPr>
      <w:keepNext/>
      <w:jc w:val="center"/>
      <w:outlineLvl w:val="3"/>
    </w:pPr>
    <w:rPr>
      <w:rFonts w:ascii=".VnTime" w:hAnsi=".VnTime"/>
      <w:b/>
      <w:i/>
      <w:sz w:val="28"/>
      <w:szCs w:val="20"/>
    </w:rPr>
  </w:style>
  <w:style w:type="paragraph" w:styleId="Heading5">
    <w:name w:val="heading 5"/>
    <w:basedOn w:val="Normal"/>
    <w:next w:val="Normal"/>
    <w:link w:val="Heading5Char"/>
    <w:qFormat/>
    <w:rsid w:val="00D759E5"/>
    <w:pPr>
      <w:keepNext/>
      <w:jc w:val="center"/>
      <w:outlineLvl w:val="4"/>
    </w:pPr>
    <w:rPr>
      <w:rFonts w:ascii=".VnTime" w:hAnsi=".VnTime"/>
      <w:b/>
      <w:bCs/>
      <w:sz w:val="28"/>
    </w:rPr>
  </w:style>
  <w:style w:type="paragraph" w:styleId="Heading6">
    <w:name w:val="heading 6"/>
    <w:basedOn w:val="Normal"/>
    <w:next w:val="Normal"/>
    <w:link w:val="Heading6Char"/>
    <w:qFormat/>
    <w:rsid w:val="004F189B"/>
    <w:pPr>
      <w:keepNext/>
      <w:jc w:val="center"/>
      <w:outlineLvl w:val="5"/>
    </w:pPr>
    <w:rPr>
      <w:rFonts w:ascii="VNI-Times" w:hAnsi="VNI-Times"/>
      <w:sz w:val="26"/>
      <w:szCs w:val="20"/>
    </w:rPr>
  </w:style>
  <w:style w:type="paragraph" w:styleId="Heading7">
    <w:name w:val="heading 7"/>
    <w:basedOn w:val="Normal"/>
    <w:next w:val="Normal"/>
    <w:link w:val="Heading7Char"/>
    <w:qFormat/>
    <w:rsid w:val="00501470"/>
    <w:pPr>
      <w:keepNext/>
      <w:jc w:val="center"/>
      <w:outlineLvl w:val="6"/>
    </w:pPr>
    <w:rPr>
      <w:rFonts w:ascii=".VnTime" w:hAnsi=".VnTime"/>
      <w:b/>
      <w:bCs/>
      <w:sz w:val="26"/>
      <w:szCs w:val="26"/>
    </w:rPr>
  </w:style>
  <w:style w:type="character" w:default="1" w:styleId="DefaultParagraphFont">
    <w:name w:val="Default Paragraph Font"/>
    <w:aliases w:val=" Char Char Char Char Char Char Char Char Char1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2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F5BB7"/>
    <w:pPr>
      <w:spacing w:line="240" w:lineRule="atLeast"/>
      <w:jc w:val="center"/>
    </w:pPr>
    <w:rPr>
      <w:rFonts w:ascii=".VnTimeH" w:hAnsi=".VnTimeH"/>
      <w:b/>
      <w:szCs w:val="20"/>
    </w:rPr>
  </w:style>
  <w:style w:type="paragraph" w:customStyle="1" w:styleId="CharCharCharCharCharCharCharCharChar1Char">
    <w:name w:val=" Char Char Char Char Char Char Char Char Char1 Char"/>
    <w:basedOn w:val="Normal"/>
    <w:rsid w:val="007F4344"/>
    <w:pPr>
      <w:spacing w:after="160" w:line="240" w:lineRule="exact"/>
    </w:pPr>
    <w:rPr>
      <w:rFonts w:ascii="Verdana" w:hAnsi="Verdana"/>
      <w:sz w:val="20"/>
      <w:szCs w:val="20"/>
    </w:rPr>
  </w:style>
  <w:style w:type="paragraph" w:styleId="BodyTextIndent">
    <w:name w:val="Body Text Indent"/>
    <w:basedOn w:val="Normal"/>
    <w:link w:val="BodyTextIndentChar"/>
    <w:rsid w:val="007B7E2F"/>
    <w:pPr>
      <w:ind w:right="-1" w:firstLine="720"/>
      <w:jc w:val="both"/>
    </w:pPr>
    <w:rPr>
      <w:rFonts w:ascii=".VnArial" w:hAnsi=".VnArial"/>
      <w:color w:val="0000FF"/>
      <w:szCs w:val="20"/>
      <w:lang w:val="en-GB"/>
    </w:rPr>
  </w:style>
  <w:style w:type="paragraph" w:styleId="BodyTextIndent2">
    <w:name w:val="Body Text Indent 2"/>
    <w:basedOn w:val="Normal"/>
    <w:link w:val="BodyTextIndent2Char"/>
    <w:rsid w:val="005831BF"/>
    <w:pPr>
      <w:autoSpaceDE w:val="0"/>
      <w:autoSpaceDN w:val="0"/>
      <w:ind w:firstLine="720"/>
      <w:jc w:val="both"/>
    </w:pPr>
    <w:rPr>
      <w:rFonts w:ascii=".VnTime" w:hAnsi=".VnTime" w:cs=".VnTime"/>
      <w:sz w:val="28"/>
      <w:szCs w:val="28"/>
    </w:rPr>
  </w:style>
  <w:style w:type="paragraph" w:styleId="BodyText2">
    <w:name w:val="Body Text 2"/>
    <w:basedOn w:val="Normal"/>
    <w:link w:val="BodyText2Char"/>
    <w:rsid w:val="0032189E"/>
    <w:pPr>
      <w:spacing w:after="60"/>
      <w:jc w:val="both"/>
    </w:pPr>
    <w:rPr>
      <w:rFonts w:ascii=".VnArial" w:hAnsi=".VnArial"/>
      <w:color w:val="0000FF"/>
      <w:szCs w:val="20"/>
      <w:lang w:val="en-GB"/>
    </w:rPr>
  </w:style>
  <w:style w:type="paragraph" w:customStyle="1" w:styleId="DefaultParagraphFontParaCharCharCharCharChar">
    <w:name w:val="Default Paragraph Font Para Char Char Char Char Char"/>
    <w:autoRedefine/>
    <w:rsid w:val="002E34FD"/>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74329E"/>
    <w:pPr>
      <w:tabs>
        <w:tab w:val="center" w:pos="4320"/>
        <w:tab w:val="right" w:pos="8640"/>
      </w:tabs>
    </w:pPr>
    <w:rPr>
      <w:rFonts w:ascii=".VnTime" w:hAnsi=".VnTime" w:cs="Arial"/>
      <w:spacing w:val="-4"/>
      <w:sz w:val="28"/>
      <w:szCs w:val="28"/>
    </w:rPr>
  </w:style>
  <w:style w:type="paragraph" w:styleId="BodyText">
    <w:name w:val="Body Text"/>
    <w:basedOn w:val="Normal"/>
    <w:link w:val="BodyTextChar"/>
    <w:rsid w:val="0074329E"/>
    <w:pPr>
      <w:autoSpaceDE w:val="0"/>
      <w:autoSpaceDN w:val="0"/>
      <w:jc w:val="both"/>
    </w:pPr>
    <w:rPr>
      <w:rFonts w:ascii=".VnTime" w:hAnsi=".VnTime" w:cs="Arial"/>
      <w:spacing w:val="-4"/>
      <w:sz w:val="28"/>
      <w:szCs w:val="28"/>
    </w:rPr>
  </w:style>
  <w:style w:type="paragraph" w:styleId="Title">
    <w:name w:val="Title"/>
    <w:basedOn w:val="Normal"/>
    <w:link w:val="TitleChar"/>
    <w:qFormat/>
    <w:rsid w:val="0074329E"/>
    <w:pPr>
      <w:widowControl w:val="0"/>
      <w:jc w:val="center"/>
    </w:pPr>
    <w:rPr>
      <w:rFonts w:ascii=".VnArialH" w:hAnsi=".VnArialH" w:cs="Arial"/>
      <w:b/>
      <w:color w:val="000000"/>
      <w:spacing w:val="-4"/>
      <w:sz w:val="28"/>
      <w:szCs w:val="20"/>
    </w:rPr>
  </w:style>
  <w:style w:type="paragraph" w:styleId="NormalWeb">
    <w:name w:val="Normal (Web)"/>
    <w:basedOn w:val="Normal"/>
    <w:rsid w:val="001D2BD3"/>
    <w:pPr>
      <w:spacing w:before="100" w:beforeAutospacing="1" w:after="100" w:afterAutospacing="1"/>
    </w:pPr>
  </w:style>
  <w:style w:type="paragraph" w:customStyle="1" w:styleId="05NidungVB">
    <w:name w:val="05 Nội dung VB"/>
    <w:basedOn w:val="Normal"/>
    <w:rsid w:val="00AF0955"/>
    <w:pPr>
      <w:widowControl w:val="0"/>
      <w:spacing w:after="120" w:line="400" w:lineRule="atLeast"/>
      <w:ind w:firstLine="567"/>
      <w:jc w:val="both"/>
    </w:pPr>
    <w:rPr>
      <w:sz w:val="28"/>
      <w:szCs w:val="28"/>
    </w:rPr>
  </w:style>
  <w:style w:type="paragraph" w:customStyle="1" w:styleId="CharCharChar1Char">
    <w:name w:val=" Char Char Char1 Char"/>
    <w:basedOn w:val="Normal"/>
    <w:rsid w:val="00202BDD"/>
    <w:pPr>
      <w:spacing w:after="160" w:line="240" w:lineRule="exact"/>
    </w:pPr>
    <w:rPr>
      <w:rFonts w:ascii="Tahoma" w:eastAsia="PMingLiU" w:hAnsi="Tahoma"/>
      <w:sz w:val="20"/>
      <w:szCs w:val="20"/>
    </w:rPr>
  </w:style>
  <w:style w:type="paragraph" w:styleId="Footer">
    <w:name w:val="footer"/>
    <w:basedOn w:val="Normal"/>
    <w:link w:val="FooterChar"/>
    <w:rsid w:val="000426F4"/>
    <w:pPr>
      <w:tabs>
        <w:tab w:val="center" w:pos="4320"/>
        <w:tab w:val="right" w:pos="8640"/>
      </w:tabs>
    </w:pPr>
  </w:style>
  <w:style w:type="character" w:styleId="PageNumber">
    <w:name w:val="page number"/>
    <w:basedOn w:val="DefaultParagraphFont"/>
    <w:rsid w:val="009A3117"/>
  </w:style>
  <w:style w:type="paragraph" w:customStyle="1" w:styleId="CharCharCharChar">
    <w:name w:val=" Char Char Char Char"/>
    <w:basedOn w:val="Normal"/>
    <w:rsid w:val="00635542"/>
    <w:pPr>
      <w:spacing w:after="160" w:line="240" w:lineRule="exact"/>
    </w:pPr>
    <w:rPr>
      <w:rFonts w:ascii="Tahoma" w:hAnsi="Tahoma"/>
      <w:sz w:val="20"/>
      <w:szCs w:val="20"/>
    </w:rPr>
  </w:style>
  <w:style w:type="character" w:styleId="Strong">
    <w:name w:val="Strong"/>
    <w:qFormat/>
    <w:rsid w:val="004464A9"/>
    <w:rPr>
      <w:b/>
      <w:bCs/>
    </w:rPr>
  </w:style>
  <w:style w:type="paragraph" w:customStyle="1" w:styleId="Char">
    <w:name w:val=" Char"/>
    <w:basedOn w:val="Normal"/>
    <w:rsid w:val="00CE0BC4"/>
    <w:pPr>
      <w:spacing w:after="160" w:line="240" w:lineRule="exact"/>
    </w:pPr>
    <w:rPr>
      <w:rFonts w:ascii="Verdana" w:hAnsi="Verdana"/>
      <w:sz w:val="20"/>
      <w:szCs w:val="20"/>
    </w:rPr>
  </w:style>
  <w:style w:type="paragraph" w:customStyle="1" w:styleId="Char0">
    <w:name w:val="Char"/>
    <w:basedOn w:val="Normal"/>
    <w:rsid w:val="0080493C"/>
    <w:pPr>
      <w:spacing w:after="160" w:line="240" w:lineRule="exact"/>
    </w:pPr>
    <w:rPr>
      <w:rFonts w:ascii="Verdana" w:hAnsi="Verdana"/>
      <w:sz w:val="20"/>
      <w:szCs w:val="20"/>
    </w:rPr>
  </w:style>
  <w:style w:type="paragraph" w:styleId="BodyTextIndent3">
    <w:name w:val="Body Text Indent 3"/>
    <w:basedOn w:val="Normal"/>
    <w:link w:val="BodyTextIndent3Char"/>
    <w:rsid w:val="00CD596F"/>
    <w:pPr>
      <w:ind w:right="-1" w:firstLine="720"/>
      <w:jc w:val="both"/>
    </w:pPr>
    <w:rPr>
      <w:rFonts w:ascii=".VnArial" w:hAnsi=".VnArial"/>
      <w:lang w:val="en-GB"/>
    </w:rPr>
  </w:style>
  <w:style w:type="paragraph" w:customStyle="1" w:styleId="CharChar">
    <w:name w:val=" Char Char"/>
    <w:basedOn w:val="Normal"/>
    <w:rsid w:val="008C140B"/>
    <w:pPr>
      <w:pageBreakBefore/>
      <w:spacing w:before="100" w:beforeAutospacing="1" w:after="100" w:afterAutospacing="1"/>
      <w:jc w:val="both"/>
    </w:pPr>
    <w:rPr>
      <w:rFonts w:ascii="Tahoma" w:hAnsi="Tahoma"/>
      <w:sz w:val="20"/>
      <w:szCs w:val="20"/>
    </w:rPr>
  </w:style>
  <w:style w:type="paragraph" w:customStyle="1" w:styleId="CharCharChar">
    <w:name w:val=" Char Char Char"/>
    <w:autoRedefine/>
    <w:rsid w:val="00CA5421"/>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2A67FE"/>
    <w:rPr>
      <w:sz w:val="20"/>
      <w:szCs w:val="20"/>
    </w:rPr>
  </w:style>
  <w:style w:type="character" w:styleId="FootnoteReference">
    <w:name w:val="footnote reference"/>
    <w:semiHidden/>
    <w:rsid w:val="002A67FE"/>
    <w:rPr>
      <w:vertAlign w:val="superscript"/>
    </w:rPr>
  </w:style>
  <w:style w:type="paragraph" w:customStyle="1" w:styleId="CharCharCharCharCharCharCharCharChar">
    <w:name w:val=" Char Char Char Char Char Char Char Char Char"/>
    <w:basedOn w:val="Normal"/>
    <w:rsid w:val="007E387C"/>
    <w:pPr>
      <w:spacing w:after="160" w:line="240" w:lineRule="exact"/>
    </w:pPr>
    <w:rPr>
      <w:rFonts w:ascii="Verdana" w:hAnsi="Verdana"/>
      <w:sz w:val="20"/>
      <w:szCs w:val="20"/>
    </w:rPr>
  </w:style>
  <w:style w:type="paragraph" w:customStyle="1" w:styleId="Default">
    <w:name w:val="Default"/>
    <w:rsid w:val="00841608"/>
    <w:pPr>
      <w:autoSpaceDE w:val="0"/>
      <w:autoSpaceDN w:val="0"/>
      <w:adjustRightInd w:val="0"/>
    </w:pPr>
    <w:rPr>
      <w:color w:val="000000"/>
      <w:sz w:val="24"/>
      <w:szCs w:val="24"/>
    </w:rPr>
  </w:style>
  <w:style w:type="paragraph" w:styleId="DocumentMap">
    <w:name w:val="Document Map"/>
    <w:basedOn w:val="Normal"/>
    <w:semiHidden/>
    <w:rsid w:val="00115486"/>
    <w:pPr>
      <w:shd w:val="clear" w:color="auto" w:fill="000080"/>
    </w:pPr>
    <w:rPr>
      <w:rFonts w:ascii="Tahoma" w:hAnsi="Tahoma" w:cs="Tahoma"/>
      <w:sz w:val="20"/>
      <w:szCs w:val="20"/>
    </w:rPr>
  </w:style>
  <w:style w:type="paragraph" w:customStyle="1" w:styleId="CharCharCharCharCharCharCharCharCharChar">
    <w:name w:val=" Char Char Char Char Char Char Char Char Char Char"/>
    <w:basedOn w:val="Normal"/>
    <w:rsid w:val="00FF22E6"/>
    <w:pPr>
      <w:pageBreakBefore/>
      <w:spacing w:before="100" w:beforeAutospacing="1" w:after="100" w:afterAutospacing="1"/>
      <w:jc w:val="both"/>
    </w:pPr>
    <w:rPr>
      <w:rFonts w:ascii="Tahoma" w:hAnsi="Tahoma"/>
      <w:sz w:val="20"/>
      <w:szCs w:val="20"/>
    </w:rPr>
  </w:style>
  <w:style w:type="character" w:styleId="Hyperlink">
    <w:name w:val="Hyperlink"/>
    <w:semiHidden/>
    <w:unhideWhenUsed/>
    <w:rsid w:val="004B41ED"/>
    <w:rPr>
      <w:color w:val="0000FF"/>
      <w:u w:val="single"/>
    </w:rPr>
  </w:style>
  <w:style w:type="paragraph" w:customStyle="1" w:styleId="CharCharCharCharCharCharCharCharChar1">
    <w:name w:val=" Char Char Char Char Char Char Char Char Char1"/>
    <w:basedOn w:val="Normal"/>
    <w:rsid w:val="00E1261F"/>
    <w:pPr>
      <w:spacing w:after="160" w:line="240" w:lineRule="exact"/>
    </w:pPr>
    <w:rPr>
      <w:rFonts w:ascii="Verdana" w:hAnsi="Verdana"/>
      <w:sz w:val="20"/>
      <w:szCs w:val="20"/>
    </w:rPr>
  </w:style>
  <w:style w:type="character" w:customStyle="1" w:styleId="apple-converted-space">
    <w:name w:val="apple-converted-space"/>
    <w:basedOn w:val="DefaultParagraphFont"/>
    <w:rsid w:val="00E1261F"/>
  </w:style>
  <w:style w:type="character" w:styleId="Emphasis">
    <w:name w:val="Emphasis"/>
    <w:qFormat/>
    <w:rsid w:val="007F4445"/>
    <w:rPr>
      <w:i/>
      <w:iCs/>
    </w:rPr>
  </w:style>
  <w:style w:type="paragraph" w:customStyle="1" w:styleId="CharCharCharCharCharCharCharCharCharCharCharCharChar">
    <w:name w:val=" Char Char Char Char Char Char Char Char Char Char Char Char Char"/>
    <w:basedOn w:val="Normal"/>
    <w:rsid w:val="002A7231"/>
    <w:pPr>
      <w:spacing w:after="160" w:line="240" w:lineRule="exact"/>
    </w:pPr>
    <w:rPr>
      <w:rFonts w:ascii="Verdana" w:hAnsi="Verdana"/>
      <w:sz w:val="20"/>
      <w:szCs w:val="20"/>
    </w:rPr>
  </w:style>
  <w:style w:type="character" w:customStyle="1" w:styleId="BodyTextChar">
    <w:name w:val="Body Text Char"/>
    <w:link w:val="BodyText"/>
    <w:rsid w:val="00C142FB"/>
    <w:rPr>
      <w:rFonts w:ascii=".VnTime" w:hAnsi=".VnTime" w:cs="Arial"/>
      <w:spacing w:val="-4"/>
      <w:sz w:val="28"/>
      <w:szCs w:val="28"/>
      <w:lang w:val="en-US" w:eastAsia="en-US" w:bidi="ar-SA"/>
    </w:rPr>
  </w:style>
  <w:style w:type="paragraph" w:customStyle="1" w:styleId="CharCharCharCharCharCharChar">
    <w:name w:val=" Char Char Char Char Char Char Char"/>
    <w:basedOn w:val="Normal"/>
    <w:rsid w:val="00AF14A9"/>
    <w:pPr>
      <w:spacing w:after="160" w:line="240" w:lineRule="exact"/>
    </w:pPr>
    <w:rPr>
      <w:rFonts w:ascii="Verdana" w:hAnsi="Verdana"/>
      <w:sz w:val="20"/>
      <w:szCs w:val="20"/>
    </w:rPr>
  </w:style>
  <w:style w:type="character" w:styleId="LineNumber">
    <w:name w:val="line number"/>
    <w:basedOn w:val="DefaultParagraphFont"/>
    <w:rsid w:val="00A47627"/>
  </w:style>
  <w:style w:type="character" w:customStyle="1" w:styleId="Heading1Char">
    <w:name w:val="Heading 1 Char"/>
    <w:link w:val="Heading1"/>
    <w:rsid w:val="002C406C"/>
    <w:rPr>
      <w:rFonts w:ascii=".VnTime" w:hAnsi=".VnTime"/>
      <w:b/>
      <w:bCs/>
      <w:sz w:val="28"/>
      <w:lang w:val="en-US" w:eastAsia="en-US" w:bidi="ar-SA"/>
    </w:rPr>
  </w:style>
  <w:style w:type="character" w:customStyle="1" w:styleId="Heading2Char">
    <w:name w:val="Heading 2 Char"/>
    <w:link w:val="Heading2"/>
    <w:rsid w:val="002C406C"/>
    <w:rPr>
      <w:rFonts w:ascii=".VnTimeH" w:hAnsi=".VnTimeH" w:cs=".VnTimeH"/>
      <w:b/>
      <w:bCs/>
      <w:sz w:val="24"/>
      <w:szCs w:val="24"/>
      <w:lang w:val="en-US" w:eastAsia="en-US" w:bidi="ar-SA"/>
    </w:rPr>
  </w:style>
  <w:style w:type="character" w:customStyle="1" w:styleId="Heading3Char">
    <w:name w:val="Heading 3 Char"/>
    <w:link w:val="Heading3"/>
    <w:rsid w:val="002C406C"/>
    <w:rPr>
      <w:rFonts w:ascii=".VnArialH" w:hAnsi=".VnArialH"/>
      <w:b/>
      <w:color w:val="0000FF"/>
      <w:sz w:val="28"/>
      <w:lang w:val="en-US" w:eastAsia="en-US" w:bidi="ar-SA"/>
    </w:rPr>
  </w:style>
  <w:style w:type="character" w:customStyle="1" w:styleId="Heading4Char">
    <w:name w:val="Heading 4 Char"/>
    <w:link w:val="Heading4"/>
    <w:rsid w:val="002C406C"/>
    <w:rPr>
      <w:rFonts w:ascii=".VnTime" w:hAnsi=".VnTime"/>
      <w:b/>
      <w:i/>
      <w:sz w:val="28"/>
      <w:lang w:val="en-US" w:eastAsia="en-US" w:bidi="ar-SA"/>
    </w:rPr>
  </w:style>
  <w:style w:type="character" w:customStyle="1" w:styleId="Heading5Char">
    <w:name w:val="Heading 5 Char"/>
    <w:link w:val="Heading5"/>
    <w:rsid w:val="002C406C"/>
    <w:rPr>
      <w:rFonts w:ascii=".VnTime" w:hAnsi=".VnTime"/>
      <w:b/>
      <w:bCs/>
      <w:sz w:val="28"/>
      <w:szCs w:val="24"/>
      <w:lang w:val="en-US" w:eastAsia="en-US" w:bidi="ar-SA"/>
    </w:rPr>
  </w:style>
  <w:style w:type="character" w:customStyle="1" w:styleId="Heading6Char">
    <w:name w:val="Heading 6 Char"/>
    <w:link w:val="Heading6"/>
    <w:rsid w:val="002C406C"/>
    <w:rPr>
      <w:rFonts w:ascii="VNI-Times" w:hAnsi="VNI-Times"/>
      <w:sz w:val="26"/>
      <w:lang w:val="en-US" w:eastAsia="en-US" w:bidi="ar-SA"/>
    </w:rPr>
  </w:style>
  <w:style w:type="character" w:customStyle="1" w:styleId="Heading7Char">
    <w:name w:val="Heading 7 Char"/>
    <w:link w:val="Heading7"/>
    <w:rsid w:val="002C406C"/>
    <w:rPr>
      <w:rFonts w:ascii=".VnTime" w:hAnsi=".VnTime"/>
      <w:b/>
      <w:bCs/>
      <w:sz w:val="26"/>
      <w:szCs w:val="26"/>
      <w:lang w:val="en-US" w:eastAsia="en-US" w:bidi="ar-SA"/>
    </w:rPr>
  </w:style>
  <w:style w:type="character" w:customStyle="1" w:styleId="BodyText3Char">
    <w:name w:val="Body Text 3 Char"/>
    <w:link w:val="BodyText3"/>
    <w:rsid w:val="002C406C"/>
    <w:rPr>
      <w:rFonts w:ascii=".VnTimeH" w:hAnsi=".VnTimeH"/>
      <w:b/>
      <w:sz w:val="24"/>
      <w:lang w:val="en-US" w:eastAsia="en-US" w:bidi="ar-SA"/>
    </w:rPr>
  </w:style>
  <w:style w:type="character" w:customStyle="1" w:styleId="BodyTextIndentChar">
    <w:name w:val="Body Text Indent Char"/>
    <w:link w:val="BodyTextIndent"/>
    <w:rsid w:val="002C406C"/>
    <w:rPr>
      <w:rFonts w:ascii=".VnArial" w:hAnsi=".VnArial"/>
      <w:color w:val="0000FF"/>
      <w:sz w:val="24"/>
      <w:lang w:val="en-GB" w:eastAsia="en-US" w:bidi="ar-SA"/>
    </w:rPr>
  </w:style>
  <w:style w:type="character" w:customStyle="1" w:styleId="BodyTextIndent2Char">
    <w:name w:val="Body Text Indent 2 Char"/>
    <w:link w:val="BodyTextIndent2"/>
    <w:rsid w:val="002C406C"/>
    <w:rPr>
      <w:rFonts w:ascii=".VnTime" w:hAnsi=".VnTime" w:cs=".VnTime"/>
      <w:sz w:val="28"/>
      <w:szCs w:val="28"/>
      <w:lang w:val="en-US" w:eastAsia="en-US" w:bidi="ar-SA"/>
    </w:rPr>
  </w:style>
  <w:style w:type="character" w:customStyle="1" w:styleId="BodyText2Char">
    <w:name w:val="Body Text 2 Char"/>
    <w:link w:val="BodyText2"/>
    <w:rsid w:val="002C406C"/>
    <w:rPr>
      <w:rFonts w:ascii=".VnArial" w:hAnsi=".VnArial"/>
      <w:color w:val="0000FF"/>
      <w:sz w:val="24"/>
      <w:lang w:val="en-GB" w:eastAsia="en-US" w:bidi="ar-SA"/>
    </w:rPr>
  </w:style>
  <w:style w:type="character" w:customStyle="1" w:styleId="HeaderChar">
    <w:name w:val="Header Char"/>
    <w:link w:val="Header"/>
    <w:rsid w:val="002C406C"/>
    <w:rPr>
      <w:rFonts w:ascii=".VnTime" w:hAnsi=".VnTime" w:cs="Arial"/>
      <w:spacing w:val="-4"/>
      <w:sz w:val="28"/>
      <w:szCs w:val="28"/>
      <w:lang w:val="en-US" w:eastAsia="en-US" w:bidi="ar-SA"/>
    </w:rPr>
  </w:style>
  <w:style w:type="character" w:customStyle="1" w:styleId="CharChar6">
    <w:name w:val=" Char Char6"/>
    <w:rsid w:val="002C406C"/>
    <w:rPr>
      <w:rFonts w:ascii=".VnTime" w:eastAsia="Times New Roman" w:hAnsi=".VnTime" w:cs="Arial"/>
      <w:spacing w:val="-4"/>
      <w:sz w:val="28"/>
      <w:szCs w:val="28"/>
    </w:rPr>
  </w:style>
  <w:style w:type="character" w:customStyle="1" w:styleId="TitleChar">
    <w:name w:val="Title Char"/>
    <w:link w:val="Title"/>
    <w:rsid w:val="002C406C"/>
    <w:rPr>
      <w:rFonts w:ascii=".VnArialH" w:hAnsi=".VnArialH" w:cs="Arial"/>
      <w:b/>
      <w:color w:val="000000"/>
      <w:spacing w:val="-4"/>
      <w:sz w:val="28"/>
      <w:lang w:val="en-US" w:eastAsia="en-US" w:bidi="ar-SA"/>
    </w:rPr>
  </w:style>
  <w:style w:type="character" w:customStyle="1" w:styleId="FooterChar">
    <w:name w:val="Footer Char"/>
    <w:link w:val="Footer"/>
    <w:rsid w:val="002C406C"/>
    <w:rPr>
      <w:sz w:val="24"/>
      <w:szCs w:val="24"/>
      <w:lang w:val="en-US" w:eastAsia="en-US" w:bidi="ar-SA"/>
    </w:rPr>
  </w:style>
  <w:style w:type="character" w:customStyle="1" w:styleId="BodyTextIndent3Char">
    <w:name w:val="Body Text Indent 3 Char"/>
    <w:link w:val="BodyTextIndent3"/>
    <w:rsid w:val="002C406C"/>
    <w:rPr>
      <w:rFonts w:ascii=".VnArial" w:hAnsi=".VnArial"/>
      <w:sz w:val="24"/>
      <w:szCs w:val="24"/>
      <w:lang w:val="en-GB" w:eastAsia="en-US" w:bidi="ar-SA"/>
    </w:rPr>
  </w:style>
  <w:style w:type="character" w:customStyle="1" w:styleId="FootnoteTextChar">
    <w:name w:val="Footnote Text Char"/>
    <w:link w:val="FootnoteText"/>
    <w:semiHidden/>
    <w:rsid w:val="002C406C"/>
    <w:rPr>
      <w:lang w:val="en-US" w:eastAsia="en-US" w:bidi="ar-SA"/>
    </w:rPr>
  </w:style>
  <w:style w:type="paragraph" w:styleId="CommentText">
    <w:name w:val="annotation text"/>
    <w:basedOn w:val="Normal"/>
    <w:link w:val="CommentTextChar"/>
    <w:rsid w:val="00356A0F"/>
    <w:pPr>
      <w:spacing w:after="200" w:line="276" w:lineRule="auto"/>
    </w:pPr>
    <w:rPr>
      <w:rFonts w:eastAsia="Calibri"/>
      <w:sz w:val="20"/>
      <w:szCs w:val="20"/>
      <w:lang/>
    </w:rPr>
  </w:style>
  <w:style w:type="character" w:customStyle="1" w:styleId="CommentTextChar">
    <w:name w:val="Comment Text Char"/>
    <w:link w:val="CommentText"/>
    <w:rsid w:val="00356A0F"/>
    <w:rPr>
      <w:rFonts w:eastAsia="Calibri"/>
    </w:rPr>
  </w:style>
  <w:style w:type="paragraph" w:styleId="BalloonText">
    <w:name w:val="Balloon Text"/>
    <w:basedOn w:val="Normal"/>
    <w:link w:val="BalloonTextChar"/>
    <w:rsid w:val="00DF20D5"/>
    <w:rPr>
      <w:rFonts w:ascii="Segoe UI" w:hAnsi="Segoe UI"/>
      <w:sz w:val="18"/>
      <w:szCs w:val="18"/>
    </w:rPr>
  </w:style>
  <w:style w:type="character" w:customStyle="1" w:styleId="BalloonTextChar">
    <w:name w:val="Balloon Text Char"/>
    <w:link w:val="BalloonText"/>
    <w:rsid w:val="00DF20D5"/>
    <w:rPr>
      <w:rFonts w:ascii="Segoe UI" w:hAnsi="Segoe UI" w:cs="Segoe UI"/>
      <w:sz w:val="18"/>
      <w:szCs w:val="18"/>
      <w:lang w:val="en-US" w:eastAsia="en-US"/>
    </w:rPr>
  </w:style>
  <w:style w:type="paragraph" w:customStyle="1" w:styleId="Normal14pt">
    <w:name w:val="Normal + 14pt"/>
    <w:basedOn w:val="Normal"/>
    <w:rsid w:val="00DD3117"/>
    <w:pPr>
      <w:suppressAutoHyphens/>
      <w:spacing w:after="120"/>
      <w:jc w:val="both"/>
    </w:pPr>
    <w:rPr>
      <w:iCs/>
      <w:sz w:val="28"/>
      <w:szCs w:val="28"/>
      <w:lang w:val="da-DK" w:eastAsia="ar-SA"/>
    </w:rPr>
  </w:style>
</w:styles>
</file>

<file path=word/webSettings.xml><?xml version="1.0" encoding="utf-8"?>
<w:webSettings xmlns:r="http://schemas.openxmlformats.org/officeDocument/2006/relationships" xmlns:w="http://schemas.openxmlformats.org/wordprocessingml/2006/main">
  <w:divs>
    <w:div w:id="262491960">
      <w:bodyDiv w:val="1"/>
      <w:marLeft w:val="0"/>
      <w:marRight w:val="0"/>
      <w:marTop w:val="0"/>
      <w:marBottom w:val="0"/>
      <w:divBdr>
        <w:top w:val="none" w:sz="0" w:space="0" w:color="auto"/>
        <w:left w:val="none" w:sz="0" w:space="0" w:color="auto"/>
        <w:bottom w:val="none" w:sz="0" w:space="0" w:color="auto"/>
        <w:right w:val="none" w:sz="0" w:space="0" w:color="auto"/>
      </w:divBdr>
      <w:divsChild>
        <w:div w:id="2025981753">
          <w:marLeft w:val="0"/>
          <w:marRight w:val="0"/>
          <w:marTop w:val="0"/>
          <w:marBottom w:val="0"/>
          <w:divBdr>
            <w:top w:val="none" w:sz="0" w:space="0" w:color="auto"/>
            <w:left w:val="none" w:sz="0" w:space="0" w:color="auto"/>
            <w:bottom w:val="none" w:sz="0" w:space="0" w:color="auto"/>
            <w:right w:val="none" w:sz="0" w:space="0" w:color="auto"/>
          </w:divBdr>
          <w:divsChild>
            <w:div w:id="30768579">
              <w:marLeft w:val="0"/>
              <w:marRight w:val="0"/>
              <w:marTop w:val="0"/>
              <w:marBottom w:val="0"/>
              <w:divBdr>
                <w:top w:val="none" w:sz="0" w:space="0" w:color="auto"/>
                <w:left w:val="none" w:sz="0" w:space="0" w:color="auto"/>
                <w:bottom w:val="none" w:sz="0" w:space="0" w:color="auto"/>
                <w:right w:val="none" w:sz="0" w:space="0" w:color="auto"/>
              </w:divBdr>
            </w:div>
            <w:div w:id="117771321">
              <w:marLeft w:val="0"/>
              <w:marRight w:val="0"/>
              <w:marTop w:val="0"/>
              <w:marBottom w:val="0"/>
              <w:divBdr>
                <w:top w:val="none" w:sz="0" w:space="0" w:color="auto"/>
                <w:left w:val="none" w:sz="0" w:space="0" w:color="auto"/>
                <w:bottom w:val="none" w:sz="0" w:space="0" w:color="auto"/>
                <w:right w:val="none" w:sz="0" w:space="0" w:color="auto"/>
              </w:divBdr>
            </w:div>
            <w:div w:id="176165548">
              <w:marLeft w:val="0"/>
              <w:marRight w:val="0"/>
              <w:marTop w:val="0"/>
              <w:marBottom w:val="0"/>
              <w:divBdr>
                <w:top w:val="none" w:sz="0" w:space="0" w:color="auto"/>
                <w:left w:val="none" w:sz="0" w:space="0" w:color="auto"/>
                <w:bottom w:val="none" w:sz="0" w:space="0" w:color="auto"/>
                <w:right w:val="none" w:sz="0" w:space="0" w:color="auto"/>
              </w:divBdr>
            </w:div>
            <w:div w:id="182550146">
              <w:marLeft w:val="0"/>
              <w:marRight w:val="0"/>
              <w:marTop w:val="0"/>
              <w:marBottom w:val="0"/>
              <w:divBdr>
                <w:top w:val="none" w:sz="0" w:space="0" w:color="auto"/>
                <w:left w:val="none" w:sz="0" w:space="0" w:color="auto"/>
                <w:bottom w:val="none" w:sz="0" w:space="0" w:color="auto"/>
                <w:right w:val="none" w:sz="0" w:space="0" w:color="auto"/>
              </w:divBdr>
            </w:div>
            <w:div w:id="235674722">
              <w:marLeft w:val="0"/>
              <w:marRight w:val="0"/>
              <w:marTop w:val="0"/>
              <w:marBottom w:val="0"/>
              <w:divBdr>
                <w:top w:val="none" w:sz="0" w:space="0" w:color="auto"/>
                <w:left w:val="none" w:sz="0" w:space="0" w:color="auto"/>
                <w:bottom w:val="none" w:sz="0" w:space="0" w:color="auto"/>
                <w:right w:val="none" w:sz="0" w:space="0" w:color="auto"/>
              </w:divBdr>
            </w:div>
            <w:div w:id="248471738">
              <w:marLeft w:val="0"/>
              <w:marRight w:val="0"/>
              <w:marTop w:val="0"/>
              <w:marBottom w:val="0"/>
              <w:divBdr>
                <w:top w:val="none" w:sz="0" w:space="0" w:color="auto"/>
                <w:left w:val="none" w:sz="0" w:space="0" w:color="auto"/>
                <w:bottom w:val="none" w:sz="0" w:space="0" w:color="auto"/>
                <w:right w:val="none" w:sz="0" w:space="0" w:color="auto"/>
              </w:divBdr>
            </w:div>
            <w:div w:id="251940523">
              <w:marLeft w:val="0"/>
              <w:marRight w:val="0"/>
              <w:marTop w:val="0"/>
              <w:marBottom w:val="0"/>
              <w:divBdr>
                <w:top w:val="none" w:sz="0" w:space="0" w:color="auto"/>
                <w:left w:val="none" w:sz="0" w:space="0" w:color="auto"/>
                <w:bottom w:val="none" w:sz="0" w:space="0" w:color="auto"/>
                <w:right w:val="none" w:sz="0" w:space="0" w:color="auto"/>
              </w:divBdr>
            </w:div>
            <w:div w:id="309941706">
              <w:marLeft w:val="0"/>
              <w:marRight w:val="0"/>
              <w:marTop w:val="0"/>
              <w:marBottom w:val="0"/>
              <w:divBdr>
                <w:top w:val="none" w:sz="0" w:space="0" w:color="auto"/>
                <w:left w:val="none" w:sz="0" w:space="0" w:color="auto"/>
                <w:bottom w:val="none" w:sz="0" w:space="0" w:color="auto"/>
                <w:right w:val="none" w:sz="0" w:space="0" w:color="auto"/>
              </w:divBdr>
            </w:div>
            <w:div w:id="410931646">
              <w:marLeft w:val="0"/>
              <w:marRight w:val="0"/>
              <w:marTop w:val="0"/>
              <w:marBottom w:val="0"/>
              <w:divBdr>
                <w:top w:val="none" w:sz="0" w:space="0" w:color="auto"/>
                <w:left w:val="none" w:sz="0" w:space="0" w:color="auto"/>
                <w:bottom w:val="none" w:sz="0" w:space="0" w:color="auto"/>
                <w:right w:val="none" w:sz="0" w:space="0" w:color="auto"/>
              </w:divBdr>
            </w:div>
            <w:div w:id="557011498">
              <w:marLeft w:val="0"/>
              <w:marRight w:val="0"/>
              <w:marTop w:val="0"/>
              <w:marBottom w:val="0"/>
              <w:divBdr>
                <w:top w:val="none" w:sz="0" w:space="0" w:color="auto"/>
                <w:left w:val="none" w:sz="0" w:space="0" w:color="auto"/>
                <w:bottom w:val="none" w:sz="0" w:space="0" w:color="auto"/>
                <w:right w:val="none" w:sz="0" w:space="0" w:color="auto"/>
              </w:divBdr>
            </w:div>
            <w:div w:id="579293242">
              <w:marLeft w:val="0"/>
              <w:marRight w:val="0"/>
              <w:marTop w:val="0"/>
              <w:marBottom w:val="0"/>
              <w:divBdr>
                <w:top w:val="none" w:sz="0" w:space="0" w:color="auto"/>
                <w:left w:val="none" w:sz="0" w:space="0" w:color="auto"/>
                <w:bottom w:val="none" w:sz="0" w:space="0" w:color="auto"/>
                <w:right w:val="none" w:sz="0" w:space="0" w:color="auto"/>
              </w:divBdr>
            </w:div>
            <w:div w:id="799225326">
              <w:marLeft w:val="0"/>
              <w:marRight w:val="0"/>
              <w:marTop w:val="0"/>
              <w:marBottom w:val="0"/>
              <w:divBdr>
                <w:top w:val="none" w:sz="0" w:space="0" w:color="auto"/>
                <w:left w:val="none" w:sz="0" w:space="0" w:color="auto"/>
                <w:bottom w:val="none" w:sz="0" w:space="0" w:color="auto"/>
                <w:right w:val="none" w:sz="0" w:space="0" w:color="auto"/>
              </w:divBdr>
            </w:div>
            <w:div w:id="815534605">
              <w:marLeft w:val="0"/>
              <w:marRight w:val="0"/>
              <w:marTop w:val="0"/>
              <w:marBottom w:val="0"/>
              <w:divBdr>
                <w:top w:val="none" w:sz="0" w:space="0" w:color="auto"/>
                <w:left w:val="none" w:sz="0" w:space="0" w:color="auto"/>
                <w:bottom w:val="none" w:sz="0" w:space="0" w:color="auto"/>
                <w:right w:val="none" w:sz="0" w:space="0" w:color="auto"/>
              </w:divBdr>
            </w:div>
            <w:div w:id="935939395">
              <w:marLeft w:val="0"/>
              <w:marRight w:val="0"/>
              <w:marTop w:val="0"/>
              <w:marBottom w:val="0"/>
              <w:divBdr>
                <w:top w:val="none" w:sz="0" w:space="0" w:color="auto"/>
                <w:left w:val="none" w:sz="0" w:space="0" w:color="auto"/>
                <w:bottom w:val="none" w:sz="0" w:space="0" w:color="auto"/>
                <w:right w:val="none" w:sz="0" w:space="0" w:color="auto"/>
              </w:divBdr>
            </w:div>
            <w:div w:id="962493889">
              <w:marLeft w:val="0"/>
              <w:marRight w:val="0"/>
              <w:marTop w:val="0"/>
              <w:marBottom w:val="0"/>
              <w:divBdr>
                <w:top w:val="none" w:sz="0" w:space="0" w:color="auto"/>
                <w:left w:val="none" w:sz="0" w:space="0" w:color="auto"/>
                <w:bottom w:val="none" w:sz="0" w:space="0" w:color="auto"/>
                <w:right w:val="none" w:sz="0" w:space="0" w:color="auto"/>
              </w:divBdr>
            </w:div>
            <w:div w:id="1121143728">
              <w:marLeft w:val="0"/>
              <w:marRight w:val="0"/>
              <w:marTop w:val="0"/>
              <w:marBottom w:val="0"/>
              <w:divBdr>
                <w:top w:val="none" w:sz="0" w:space="0" w:color="auto"/>
                <w:left w:val="none" w:sz="0" w:space="0" w:color="auto"/>
                <w:bottom w:val="none" w:sz="0" w:space="0" w:color="auto"/>
                <w:right w:val="none" w:sz="0" w:space="0" w:color="auto"/>
              </w:divBdr>
            </w:div>
            <w:div w:id="1132601195">
              <w:marLeft w:val="0"/>
              <w:marRight w:val="0"/>
              <w:marTop w:val="0"/>
              <w:marBottom w:val="0"/>
              <w:divBdr>
                <w:top w:val="none" w:sz="0" w:space="0" w:color="auto"/>
                <w:left w:val="none" w:sz="0" w:space="0" w:color="auto"/>
                <w:bottom w:val="none" w:sz="0" w:space="0" w:color="auto"/>
                <w:right w:val="none" w:sz="0" w:space="0" w:color="auto"/>
              </w:divBdr>
            </w:div>
            <w:div w:id="1268779396">
              <w:marLeft w:val="0"/>
              <w:marRight w:val="0"/>
              <w:marTop w:val="0"/>
              <w:marBottom w:val="0"/>
              <w:divBdr>
                <w:top w:val="none" w:sz="0" w:space="0" w:color="auto"/>
                <w:left w:val="none" w:sz="0" w:space="0" w:color="auto"/>
                <w:bottom w:val="none" w:sz="0" w:space="0" w:color="auto"/>
                <w:right w:val="none" w:sz="0" w:space="0" w:color="auto"/>
              </w:divBdr>
            </w:div>
            <w:div w:id="1272981432">
              <w:marLeft w:val="0"/>
              <w:marRight w:val="0"/>
              <w:marTop w:val="0"/>
              <w:marBottom w:val="0"/>
              <w:divBdr>
                <w:top w:val="none" w:sz="0" w:space="0" w:color="auto"/>
                <w:left w:val="none" w:sz="0" w:space="0" w:color="auto"/>
                <w:bottom w:val="none" w:sz="0" w:space="0" w:color="auto"/>
                <w:right w:val="none" w:sz="0" w:space="0" w:color="auto"/>
              </w:divBdr>
            </w:div>
            <w:div w:id="1423063037">
              <w:marLeft w:val="0"/>
              <w:marRight w:val="0"/>
              <w:marTop w:val="0"/>
              <w:marBottom w:val="0"/>
              <w:divBdr>
                <w:top w:val="none" w:sz="0" w:space="0" w:color="auto"/>
                <w:left w:val="none" w:sz="0" w:space="0" w:color="auto"/>
                <w:bottom w:val="none" w:sz="0" w:space="0" w:color="auto"/>
                <w:right w:val="none" w:sz="0" w:space="0" w:color="auto"/>
              </w:divBdr>
            </w:div>
            <w:div w:id="1477453009">
              <w:marLeft w:val="0"/>
              <w:marRight w:val="0"/>
              <w:marTop w:val="0"/>
              <w:marBottom w:val="0"/>
              <w:divBdr>
                <w:top w:val="none" w:sz="0" w:space="0" w:color="auto"/>
                <w:left w:val="none" w:sz="0" w:space="0" w:color="auto"/>
                <w:bottom w:val="none" w:sz="0" w:space="0" w:color="auto"/>
                <w:right w:val="none" w:sz="0" w:space="0" w:color="auto"/>
              </w:divBdr>
            </w:div>
            <w:div w:id="1532454841">
              <w:marLeft w:val="0"/>
              <w:marRight w:val="0"/>
              <w:marTop w:val="0"/>
              <w:marBottom w:val="0"/>
              <w:divBdr>
                <w:top w:val="none" w:sz="0" w:space="0" w:color="auto"/>
                <w:left w:val="none" w:sz="0" w:space="0" w:color="auto"/>
                <w:bottom w:val="none" w:sz="0" w:space="0" w:color="auto"/>
                <w:right w:val="none" w:sz="0" w:space="0" w:color="auto"/>
              </w:divBdr>
            </w:div>
            <w:div w:id="1534920538">
              <w:marLeft w:val="0"/>
              <w:marRight w:val="0"/>
              <w:marTop w:val="0"/>
              <w:marBottom w:val="0"/>
              <w:divBdr>
                <w:top w:val="none" w:sz="0" w:space="0" w:color="auto"/>
                <w:left w:val="none" w:sz="0" w:space="0" w:color="auto"/>
                <w:bottom w:val="none" w:sz="0" w:space="0" w:color="auto"/>
                <w:right w:val="none" w:sz="0" w:space="0" w:color="auto"/>
              </w:divBdr>
            </w:div>
            <w:div w:id="1676110188">
              <w:marLeft w:val="0"/>
              <w:marRight w:val="0"/>
              <w:marTop w:val="0"/>
              <w:marBottom w:val="0"/>
              <w:divBdr>
                <w:top w:val="none" w:sz="0" w:space="0" w:color="auto"/>
                <w:left w:val="none" w:sz="0" w:space="0" w:color="auto"/>
                <w:bottom w:val="none" w:sz="0" w:space="0" w:color="auto"/>
                <w:right w:val="none" w:sz="0" w:space="0" w:color="auto"/>
              </w:divBdr>
            </w:div>
            <w:div w:id="1689018687">
              <w:marLeft w:val="0"/>
              <w:marRight w:val="0"/>
              <w:marTop w:val="0"/>
              <w:marBottom w:val="0"/>
              <w:divBdr>
                <w:top w:val="none" w:sz="0" w:space="0" w:color="auto"/>
                <w:left w:val="none" w:sz="0" w:space="0" w:color="auto"/>
                <w:bottom w:val="none" w:sz="0" w:space="0" w:color="auto"/>
                <w:right w:val="none" w:sz="0" w:space="0" w:color="auto"/>
              </w:divBdr>
            </w:div>
            <w:div w:id="1839030997">
              <w:marLeft w:val="0"/>
              <w:marRight w:val="0"/>
              <w:marTop w:val="0"/>
              <w:marBottom w:val="0"/>
              <w:divBdr>
                <w:top w:val="none" w:sz="0" w:space="0" w:color="auto"/>
                <w:left w:val="none" w:sz="0" w:space="0" w:color="auto"/>
                <w:bottom w:val="none" w:sz="0" w:space="0" w:color="auto"/>
                <w:right w:val="none" w:sz="0" w:space="0" w:color="auto"/>
              </w:divBdr>
            </w:div>
            <w:div w:id="1843542405">
              <w:marLeft w:val="0"/>
              <w:marRight w:val="0"/>
              <w:marTop w:val="0"/>
              <w:marBottom w:val="0"/>
              <w:divBdr>
                <w:top w:val="none" w:sz="0" w:space="0" w:color="auto"/>
                <w:left w:val="none" w:sz="0" w:space="0" w:color="auto"/>
                <w:bottom w:val="none" w:sz="0" w:space="0" w:color="auto"/>
                <w:right w:val="none" w:sz="0" w:space="0" w:color="auto"/>
              </w:divBdr>
            </w:div>
            <w:div w:id="1849247186">
              <w:marLeft w:val="0"/>
              <w:marRight w:val="0"/>
              <w:marTop w:val="0"/>
              <w:marBottom w:val="0"/>
              <w:divBdr>
                <w:top w:val="none" w:sz="0" w:space="0" w:color="auto"/>
                <w:left w:val="none" w:sz="0" w:space="0" w:color="auto"/>
                <w:bottom w:val="none" w:sz="0" w:space="0" w:color="auto"/>
                <w:right w:val="none" w:sz="0" w:space="0" w:color="auto"/>
              </w:divBdr>
            </w:div>
            <w:div w:id="1927228988">
              <w:marLeft w:val="0"/>
              <w:marRight w:val="0"/>
              <w:marTop w:val="0"/>
              <w:marBottom w:val="0"/>
              <w:divBdr>
                <w:top w:val="none" w:sz="0" w:space="0" w:color="auto"/>
                <w:left w:val="none" w:sz="0" w:space="0" w:color="auto"/>
                <w:bottom w:val="none" w:sz="0" w:space="0" w:color="auto"/>
                <w:right w:val="none" w:sz="0" w:space="0" w:color="auto"/>
              </w:divBdr>
            </w:div>
            <w:div w:id="1984000471">
              <w:marLeft w:val="0"/>
              <w:marRight w:val="0"/>
              <w:marTop w:val="0"/>
              <w:marBottom w:val="0"/>
              <w:divBdr>
                <w:top w:val="none" w:sz="0" w:space="0" w:color="auto"/>
                <w:left w:val="none" w:sz="0" w:space="0" w:color="auto"/>
                <w:bottom w:val="none" w:sz="0" w:space="0" w:color="auto"/>
                <w:right w:val="none" w:sz="0" w:space="0" w:color="auto"/>
              </w:divBdr>
            </w:div>
            <w:div w:id="1987663047">
              <w:marLeft w:val="0"/>
              <w:marRight w:val="0"/>
              <w:marTop w:val="0"/>
              <w:marBottom w:val="0"/>
              <w:divBdr>
                <w:top w:val="none" w:sz="0" w:space="0" w:color="auto"/>
                <w:left w:val="none" w:sz="0" w:space="0" w:color="auto"/>
                <w:bottom w:val="none" w:sz="0" w:space="0" w:color="auto"/>
                <w:right w:val="none" w:sz="0" w:space="0" w:color="auto"/>
              </w:divBdr>
            </w:div>
            <w:div w:id="2016492254">
              <w:marLeft w:val="0"/>
              <w:marRight w:val="0"/>
              <w:marTop w:val="0"/>
              <w:marBottom w:val="0"/>
              <w:divBdr>
                <w:top w:val="none" w:sz="0" w:space="0" w:color="auto"/>
                <w:left w:val="none" w:sz="0" w:space="0" w:color="auto"/>
                <w:bottom w:val="none" w:sz="0" w:space="0" w:color="auto"/>
                <w:right w:val="none" w:sz="0" w:space="0" w:color="auto"/>
              </w:divBdr>
            </w:div>
            <w:div w:id="2065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967">
      <w:bodyDiv w:val="1"/>
      <w:marLeft w:val="0"/>
      <w:marRight w:val="0"/>
      <w:marTop w:val="0"/>
      <w:marBottom w:val="0"/>
      <w:divBdr>
        <w:top w:val="none" w:sz="0" w:space="0" w:color="auto"/>
        <w:left w:val="none" w:sz="0" w:space="0" w:color="auto"/>
        <w:bottom w:val="none" w:sz="0" w:space="0" w:color="auto"/>
        <w:right w:val="none" w:sz="0" w:space="0" w:color="auto"/>
      </w:divBdr>
      <w:divsChild>
        <w:div w:id="1706447785">
          <w:marLeft w:val="0"/>
          <w:marRight w:val="0"/>
          <w:marTop w:val="0"/>
          <w:marBottom w:val="0"/>
          <w:divBdr>
            <w:top w:val="none" w:sz="0" w:space="0" w:color="auto"/>
            <w:left w:val="none" w:sz="0" w:space="0" w:color="auto"/>
            <w:bottom w:val="none" w:sz="0" w:space="0" w:color="auto"/>
            <w:right w:val="none" w:sz="0" w:space="0" w:color="auto"/>
          </w:divBdr>
          <w:divsChild>
            <w:div w:id="35400799">
              <w:marLeft w:val="0"/>
              <w:marRight w:val="0"/>
              <w:marTop w:val="0"/>
              <w:marBottom w:val="0"/>
              <w:divBdr>
                <w:top w:val="none" w:sz="0" w:space="0" w:color="auto"/>
                <w:left w:val="none" w:sz="0" w:space="0" w:color="auto"/>
                <w:bottom w:val="none" w:sz="0" w:space="0" w:color="auto"/>
                <w:right w:val="none" w:sz="0" w:space="0" w:color="auto"/>
              </w:divBdr>
            </w:div>
            <w:div w:id="47460988">
              <w:marLeft w:val="0"/>
              <w:marRight w:val="0"/>
              <w:marTop w:val="0"/>
              <w:marBottom w:val="0"/>
              <w:divBdr>
                <w:top w:val="none" w:sz="0" w:space="0" w:color="auto"/>
                <w:left w:val="none" w:sz="0" w:space="0" w:color="auto"/>
                <w:bottom w:val="none" w:sz="0" w:space="0" w:color="auto"/>
                <w:right w:val="none" w:sz="0" w:space="0" w:color="auto"/>
              </w:divBdr>
            </w:div>
            <w:div w:id="160633005">
              <w:marLeft w:val="0"/>
              <w:marRight w:val="0"/>
              <w:marTop w:val="0"/>
              <w:marBottom w:val="0"/>
              <w:divBdr>
                <w:top w:val="none" w:sz="0" w:space="0" w:color="auto"/>
                <w:left w:val="none" w:sz="0" w:space="0" w:color="auto"/>
                <w:bottom w:val="none" w:sz="0" w:space="0" w:color="auto"/>
                <w:right w:val="none" w:sz="0" w:space="0" w:color="auto"/>
              </w:divBdr>
            </w:div>
            <w:div w:id="181945330">
              <w:marLeft w:val="0"/>
              <w:marRight w:val="0"/>
              <w:marTop w:val="0"/>
              <w:marBottom w:val="0"/>
              <w:divBdr>
                <w:top w:val="none" w:sz="0" w:space="0" w:color="auto"/>
                <w:left w:val="none" w:sz="0" w:space="0" w:color="auto"/>
                <w:bottom w:val="none" w:sz="0" w:space="0" w:color="auto"/>
                <w:right w:val="none" w:sz="0" w:space="0" w:color="auto"/>
              </w:divBdr>
            </w:div>
            <w:div w:id="198669888">
              <w:marLeft w:val="0"/>
              <w:marRight w:val="0"/>
              <w:marTop w:val="0"/>
              <w:marBottom w:val="0"/>
              <w:divBdr>
                <w:top w:val="none" w:sz="0" w:space="0" w:color="auto"/>
                <w:left w:val="none" w:sz="0" w:space="0" w:color="auto"/>
                <w:bottom w:val="none" w:sz="0" w:space="0" w:color="auto"/>
                <w:right w:val="none" w:sz="0" w:space="0" w:color="auto"/>
              </w:divBdr>
            </w:div>
            <w:div w:id="246576460">
              <w:marLeft w:val="0"/>
              <w:marRight w:val="0"/>
              <w:marTop w:val="0"/>
              <w:marBottom w:val="0"/>
              <w:divBdr>
                <w:top w:val="none" w:sz="0" w:space="0" w:color="auto"/>
                <w:left w:val="none" w:sz="0" w:space="0" w:color="auto"/>
                <w:bottom w:val="none" w:sz="0" w:space="0" w:color="auto"/>
                <w:right w:val="none" w:sz="0" w:space="0" w:color="auto"/>
              </w:divBdr>
            </w:div>
            <w:div w:id="334696014">
              <w:marLeft w:val="0"/>
              <w:marRight w:val="0"/>
              <w:marTop w:val="0"/>
              <w:marBottom w:val="0"/>
              <w:divBdr>
                <w:top w:val="none" w:sz="0" w:space="0" w:color="auto"/>
                <w:left w:val="none" w:sz="0" w:space="0" w:color="auto"/>
                <w:bottom w:val="none" w:sz="0" w:space="0" w:color="auto"/>
                <w:right w:val="none" w:sz="0" w:space="0" w:color="auto"/>
              </w:divBdr>
            </w:div>
            <w:div w:id="377435213">
              <w:marLeft w:val="0"/>
              <w:marRight w:val="0"/>
              <w:marTop w:val="0"/>
              <w:marBottom w:val="0"/>
              <w:divBdr>
                <w:top w:val="none" w:sz="0" w:space="0" w:color="auto"/>
                <w:left w:val="none" w:sz="0" w:space="0" w:color="auto"/>
                <w:bottom w:val="none" w:sz="0" w:space="0" w:color="auto"/>
                <w:right w:val="none" w:sz="0" w:space="0" w:color="auto"/>
              </w:divBdr>
            </w:div>
            <w:div w:id="399669623">
              <w:marLeft w:val="0"/>
              <w:marRight w:val="0"/>
              <w:marTop w:val="0"/>
              <w:marBottom w:val="0"/>
              <w:divBdr>
                <w:top w:val="none" w:sz="0" w:space="0" w:color="auto"/>
                <w:left w:val="none" w:sz="0" w:space="0" w:color="auto"/>
                <w:bottom w:val="none" w:sz="0" w:space="0" w:color="auto"/>
                <w:right w:val="none" w:sz="0" w:space="0" w:color="auto"/>
              </w:divBdr>
            </w:div>
            <w:div w:id="415130666">
              <w:marLeft w:val="0"/>
              <w:marRight w:val="0"/>
              <w:marTop w:val="0"/>
              <w:marBottom w:val="0"/>
              <w:divBdr>
                <w:top w:val="none" w:sz="0" w:space="0" w:color="auto"/>
                <w:left w:val="none" w:sz="0" w:space="0" w:color="auto"/>
                <w:bottom w:val="none" w:sz="0" w:space="0" w:color="auto"/>
                <w:right w:val="none" w:sz="0" w:space="0" w:color="auto"/>
              </w:divBdr>
            </w:div>
            <w:div w:id="451680566">
              <w:marLeft w:val="0"/>
              <w:marRight w:val="0"/>
              <w:marTop w:val="0"/>
              <w:marBottom w:val="0"/>
              <w:divBdr>
                <w:top w:val="none" w:sz="0" w:space="0" w:color="auto"/>
                <w:left w:val="none" w:sz="0" w:space="0" w:color="auto"/>
                <w:bottom w:val="none" w:sz="0" w:space="0" w:color="auto"/>
                <w:right w:val="none" w:sz="0" w:space="0" w:color="auto"/>
              </w:divBdr>
            </w:div>
            <w:div w:id="852963674">
              <w:marLeft w:val="0"/>
              <w:marRight w:val="0"/>
              <w:marTop w:val="0"/>
              <w:marBottom w:val="0"/>
              <w:divBdr>
                <w:top w:val="none" w:sz="0" w:space="0" w:color="auto"/>
                <w:left w:val="none" w:sz="0" w:space="0" w:color="auto"/>
                <w:bottom w:val="none" w:sz="0" w:space="0" w:color="auto"/>
                <w:right w:val="none" w:sz="0" w:space="0" w:color="auto"/>
              </w:divBdr>
            </w:div>
            <w:div w:id="866337316">
              <w:marLeft w:val="0"/>
              <w:marRight w:val="0"/>
              <w:marTop w:val="0"/>
              <w:marBottom w:val="0"/>
              <w:divBdr>
                <w:top w:val="none" w:sz="0" w:space="0" w:color="auto"/>
                <w:left w:val="none" w:sz="0" w:space="0" w:color="auto"/>
                <w:bottom w:val="none" w:sz="0" w:space="0" w:color="auto"/>
                <w:right w:val="none" w:sz="0" w:space="0" w:color="auto"/>
              </w:divBdr>
            </w:div>
            <w:div w:id="943808501">
              <w:marLeft w:val="0"/>
              <w:marRight w:val="0"/>
              <w:marTop w:val="0"/>
              <w:marBottom w:val="0"/>
              <w:divBdr>
                <w:top w:val="none" w:sz="0" w:space="0" w:color="auto"/>
                <w:left w:val="none" w:sz="0" w:space="0" w:color="auto"/>
                <w:bottom w:val="none" w:sz="0" w:space="0" w:color="auto"/>
                <w:right w:val="none" w:sz="0" w:space="0" w:color="auto"/>
              </w:divBdr>
            </w:div>
            <w:div w:id="992637411">
              <w:marLeft w:val="0"/>
              <w:marRight w:val="0"/>
              <w:marTop w:val="0"/>
              <w:marBottom w:val="0"/>
              <w:divBdr>
                <w:top w:val="none" w:sz="0" w:space="0" w:color="auto"/>
                <w:left w:val="none" w:sz="0" w:space="0" w:color="auto"/>
                <w:bottom w:val="none" w:sz="0" w:space="0" w:color="auto"/>
                <w:right w:val="none" w:sz="0" w:space="0" w:color="auto"/>
              </w:divBdr>
            </w:div>
            <w:div w:id="1013845931">
              <w:marLeft w:val="0"/>
              <w:marRight w:val="0"/>
              <w:marTop w:val="0"/>
              <w:marBottom w:val="0"/>
              <w:divBdr>
                <w:top w:val="none" w:sz="0" w:space="0" w:color="auto"/>
                <w:left w:val="none" w:sz="0" w:space="0" w:color="auto"/>
                <w:bottom w:val="none" w:sz="0" w:space="0" w:color="auto"/>
                <w:right w:val="none" w:sz="0" w:space="0" w:color="auto"/>
              </w:divBdr>
            </w:div>
            <w:div w:id="1083451488">
              <w:marLeft w:val="0"/>
              <w:marRight w:val="0"/>
              <w:marTop w:val="0"/>
              <w:marBottom w:val="0"/>
              <w:divBdr>
                <w:top w:val="none" w:sz="0" w:space="0" w:color="auto"/>
                <w:left w:val="none" w:sz="0" w:space="0" w:color="auto"/>
                <w:bottom w:val="none" w:sz="0" w:space="0" w:color="auto"/>
                <w:right w:val="none" w:sz="0" w:space="0" w:color="auto"/>
              </w:divBdr>
            </w:div>
            <w:div w:id="1124541189">
              <w:marLeft w:val="0"/>
              <w:marRight w:val="0"/>
              <w:marTop w:val="0"/>
              <w:marBottom w:val="0"/>
              <w:divBdr>
                <w:top w:val="none" w:sz="0" w:space="0" w:color="auto"/>
                <w:left w:val="none" w:sz="0" w:space="0" w:color="auto"/>
                <w:bottom w:val="none" w:sz="0" w:space="0" w:color="auto"/>
                <w:right w:val="none" w:sz="0" w:space="0" w:color="auto"/>
              </w:divBdr>
            </w:div>
            <w:div w:id="1156800808">
              <w:marLeft w:val="0"/>
              <w:marRight w:val="0"/>
              <w:marTop w:val="0"/>
              <w:marBottom w:val="0"/>
              <w:divBdr>
                <w:top w:val="none" w:sz="0" w:space="0" w:color="auto"/>
                <w:left w:val="none" w:sz="0" w:space="0" w:color="auto"/>
                <w:bottom w:val="none" w:sz="0" w:space="0" w:color="auto"/>
                <w:right w:val="none" w:sz="0" w:space="0" w:color="auto"/>
              </w:divBdr>
            </w:div>
            <w:div w:id="1280382793">
              <w:marLeft w:val="0"/>
              <w:marRight w:val="0"/>
              <w:marTop w:val="0"/>
              <w:marBottom w:val="0"/>
              <w:divBdr>
                <w:top w:val="none" w:sz="0" w:space="0" w:color="auto"/>
                <w:left w:val="none" w:sz="0" w:space="0" w:color="auto"/>
                <w:bottom w:val="none" w:sz="0" w:space="0" w:color="auto"/>
                <w:right w:val="none" w:sz="0" w:space="0" w:color="auto"/>
              </w:divBdr>
            </w:div>
            <w:div w:id="1299383437">
              <w:marLeft w:val="0"/>
              <w:marRight w:val="0"/>
              <w:marTop w:val="0"/>
              <w:marBottom w:val="0"/>
              <w:divBdr>
                <w:top w:val="none" w:sz="0" w:space="0" w:color="auto"/>
                <w:left w:val="none" w:sz="0" w:space="0" w:color="auto"/>
                <w:bottom w:val="none" w:sz="0" w:space="0" w:color="auto"/>
                <w:right w:val="none" w:sz="0" w:space="0" w:color="auto"/>
              </w:divBdr>
            </w:div>
            <w:div w:id="1590115464">
              <w:marLeft w:val="0"/>
              <w:marRight w:val="0"/>
              <w:marTop w:val="0"/>
              <w:marBottom w:val="0"/>
              <w:divBdr>
                <w:top w:val="none" w:sz="0" w:space="0" w:color="auto"/>
                <w:left w:val="none" w:sz="0" w:space="0" w:color="auto"/>
                <w:bottom w:val="none" w:sz="0" w:space="0" w:color="auto"/>
                <w:right w:val="none" w:sz="0" w:space="0" w:color="auto"/>
              </w:divBdr>
            </w:div>
            <w:div w:id="1627465105">
              <w:marLeft w:val="0"/>
              <w:marRight w:val="0"/>
              <w:marTop w:val="0"/>
              <w:marBottom w:val="0"/>
              <w:divBdr>
                <w:top w:val="none" w:sz="0" w:space="0" w:color="auto"/>
                <w:left w:val="none" w:sz="0" w:space="0" w:color="auto"/>
                <w:bottom w:val="none" w:sz="0" w:space="0" w:color="auto"/>
                <w:right w:val="none" w:sz="0" w:space="0" w:color="auto"/>
              </w:divBdr>
            </w:div>
            <w:div w:id="1681814436">
              <w:marLeft w:val="0"/>
              <w:marRight w:val="0"/>
              <w:marTop w:val="0"/>
              <w:marBottom w:val="0"/>
              <w:divBdr>
                <w:top w:val="none" w:sz="0" w:space="0" w:color="auto"/>
                <w:left w:val="none" w:sz="0" w:space="0" w:color="auto"/>
                <w:bottom w:val="none" w:sz="0" w:space="0" w:color="auto"/>
                <w:right w:val="none" w:sz="0" w:space="0" w:color="auto"/>
              </w:divBdr>
            </w:div>
            <w:div w:id="1687637677">
              <w:marLeft w:val="0"/>
              <w:marRight w:val="0"/>
              <w:marTop w:val="0"/>
              <w:marBottom w:val="0"/>
              <w:divBdr>
                <w:top w:val="none" w:sz="0" w:space="0" w:color="auto"/>
                <w:left w:val="none" w:sz="0" w:space="0" w:color="auto"/>
                <w:bottom w:val="none" w:sz="0" w:space="0" w:color="auto"/>
                <w:right w:val="none" w:sz="0" w:space="0" w:color="auto"/>
              </w:divBdr>
            </w:div>
            <w:div w:id="1741710193">
              <w:marLeft w:val="0"/>
              <w:marRight w:val="0"/>
              <w:marTop w:val="0"/>
              <w:marBottom w:val="0"/>
              <w:divBdr>
                <w:top w:val="none" w:sz="0" w:space="0" w:color="auto"/>
                <w:left w:val="none" w:sz="0" w:space="0" w:color="auto"/>
                <w:bottom w:val="none" w:sz="0" w:space="0" w:color="auto"/>
                <w:right w:val="none" w:sz="0" w:space="0" w:color="auto"/>
              </w:divBdr>
            </w:div>
            <w:div w:id="1763604210">
              <w:marLeft w:val="0"/>
              <w:marRight w:val="0"/>
              <w:marTop w:val="0"/>
              <w:marBottom w:val="0"/>
              <w:divBdr>
                <w:top w:val="none" w:sz="0" w:space="0" w:color="auto"/>
                <w:left w:val="none" w:sz="0" w:space="0" w:color="auto"/>
                <w:bottom w:val="none" w:sz="0" w:space="0" w:color="auto"/>
                <w:right w:val="none" w:sz="0" w:space="0" w:color="auto"/>
              </w:divBdr>
            </w:div>
            <w:div w:id="1765877092">
              <w:marLeft w:val="0"/>
              <w:marRight w:val="0"/>
              <w:marTop w:val="0"/>
              <w:marBottom w:val="0"/>
              <w:divBdr>
                <w:top w:val="none" w:sz="0" w:space="0" w:color="auto"/>
                <w:left w:val="none" w:sz="0" w:space="0" w:color="auto"/>
                <w:bottom w:val="none" w:sz="0" w:space="0" w:color="auto"/>
                <w:right w:val="none" w:sz="0" w:space="0" w:color="auto"/>
              </w:divBdr>
            </w:div>
            <w:div w:id="1784424855">
              <w:marLeft w:val="0"/>
              <w:marRight w:val="0"/>
              <w:marTop w:val="0"/>
              <w:marBottom w:val="0"/>
              <w:divBdr>
                <w:top w:val="none" w:sz="0" w:space="0" w:color="auto"/>
                <w:left w:val="none" w:sz="0" w:space="0" w:color="auto"/>
                <w:bottom w:val="none" w:sz="0" w:space="0" w:color="auto"/>
                <w:right w:val="none" w:sz="0" w:space="0" w:color="auto"/>
              </w:divBdr>
            </w:div>
            <w:div w:id="1879467794">
              <w:marLeft w:val="0"/>
              <w:marRight w:val="0"/>
              <w:marTop w:val="0"/>
              <w:marBottom w:val="0"/>
              <w:divBdr>
                <w:top w:val="none" w:sz="0" w:space="0" w:color="auto"/>
                <w:left w:val="none" w:sz="0" w:space="0" w:color="auto"/>
                <w:bottom w:val="none" w:sz="0" w:space="0" w:color="auto"/>
                <w:right w:val="none" w:sz="0" w:space="0" w:color="auto"/>
              </w:divBdr>
            </w:div>
            <w:div w:id="1983610322">
              <w:marLeft w:val="0"/>
              <w:marRight w:val="0"/>
              <w:marTop w:val="0"/>
              <w:marBottom w:val="0"/>
              <w:divBdr>
                <w:top w:val="none" w:sz="0" w:space="0" w:color="auto"/>
                <w:left w:val="none" w:sz="0" w:space="0" w:color="auto"/>
                <w:bottom w:val="none" w:sz="0" w:space="0" w:color="auto"/>
                <w:right w:val="none" w:sz="0" w:space="0" w:color="auto"/>
              </w:divBdr>
            </w:div>
            <w:div w:id="2110655613">
              <w:marLeft w:val="0"/>
              <w:marRight w:val="0"/>
              <w:marTop w:val="0"/>
              <w:marBottom w:val="0"/>
              <w:divBdr>
                <w:top w:val="none" w:sz="0" w:space="0" w:color="auto"/>
                <w:left w:val="none" w:sz="0" w:space="0" w:color="auto"/>
                <w:bottom w:val="none" w:sz="0" w:space="0" w:color="auto"/>
                <w:right w:val="none" w:sz="0" w:space="0" w:color="auto"/>
              </w:divBdr>
            </w:div>
            <w:div w:id="21389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357">
      <w:bodyDiv w:val="1"/>
      <w:marLeft w:val="0"/>
      <w:marRight w:val="0"/>
      <w:marTop w:val="0"/>
      <w:marBottom w:val="0"/>
      <w:divBdr>
        <w:top w:val="none" w:sz="0" w:space="0" w:color="auto"/>
        <w:left w:val="none" w:sz="0" w:space="0" w:color="auto"/>
        <w:bottom w:val="none" w:sz="0" w:space="0" w:color="auto"/>
        <w:right w:val="none" w:sz="0" w:space="0" w:color="auto"/>
      </w:divBdr>
      <w:divsChild>
        <w:div w:id="939341015">
          <w:marLeft w:val="0"/>
          <w:marRight w:val="0"/>
          <w:marTop w:val="0"/>
          <w:marBottom w:val="0"/>
          <w:divBdr>
            <w:top w:val="none" w:sz="0" w:space="0" w:color="auto"/>
            <w:left w:val="none" w:sz="0" w:space="0" w:color="auto"/>
            <w:bottom w:val="none" w:sz="0" w:space="0" w:color="auto"/>
            <w:right w:val="none" w:sz="0" w:space="0" w:color="auto"/>
          </w:divBdr>
          <w:divsChild>
            <w:div w:id="95247037">
              <w:marLeft w:val="0"/>
              <w:marRight w:val="0"/>
              <w:marTop w:val="0"/>
              <w:marBottom w:val="0"/>
              <w:divBdr>
                <w:top w:val="none" w:sz="0" w:space="0" w:color="auto"/>
                <w:left w:val="none" w:sz="0" w:space="0" w:color="auto"/>
                <w:bottom w:val="none" w:sz="0" w:space="0" w:color="auto"/>
                <w:right w:val="none" w:sz="0" w:space="0" w:color="auto"/>
              </w:divBdr>
            </w:div>
            <w:div w:id="248733077">
              <w:marLeft w:val="0"/>
              <w:marRight w:val="0"/>
              <w:marTop w:val="0"/>
              <w:marBottom w:val="0"/>
              <w:divBdr>
                <w:top w:val="none" w:sz="0" w:space="0" w:color="auto"/>
                <w:left w:val="none" w:sz="0" w:space="0" w:color="auto"/>
                <w:bottom w:val="none" w:sz="0" w:space="0" w:color="auto"/>
                <w:right w:val="none" w:sz="0" w:space="0" w:color="auto"/>
              </w:divBdr>
            </w:div>
            <w:div w:id="371074383">
              <w:marLeft w:val="0"/>
              <w:marRight w:val="0"/>
              <w:marTop w:val="0"/>
              <w:marBottom w:val="0"/>
              <w:divBdr>
                <w:top w:val="none" w:sz="0" w:space="0" w:color="auto"/>
                <w:left w:val="none" w:sz="0" w:space="0" w:color="auto"/>
                <w:bottom w:val="none" w:sz="0" w:space="0" w:color="auto"/>
                <w:right w:val="none" w:sz="0" w:space="0" w:color="auto"/>
              </w:divBdr>
            </w:div>
            <w:div w:id="374232042">
              <w:marLeft w:val="0"/>
              <w:marRight w:val="0"/>
              <w:marTop w:val="0"/>
              <w:marBottom w:val="0"/>
              <w:divBdr>
                <w:top w:val="none" w:sz="0" w:space="0" w:color="auto"/>
                <w:left w:val="none" w:sz="0" w:space="0" w:color="auto"/>
                <w:bottom w:val="none" w:sz="0" w:space="0" w:color="auto"/>
                <w:right w:val="none" w:sz="0" w:space="0" w:color="auto"/>
              </w:divBdr>
            </w:div>
            <w:div w:id="413088921">
              <w:marLeft w:val="0"/>
              <w:marRight w:val="0"/>
              <w:marTop w:val="0"/>
              <w:marBottom w:val="0"/>
              <w:divBdr>
                <w:top w:val="none" w:sz="0" w:space="0" w:color="auto"/>
                <w:left w:val="none" w:sz="0" w:space="0" w:color="auto"/>
                <w:bottom w:val="none" w:sz="0" w:space="0" w:color="auto"/>
                <w:right w:val="none" w:sz="0" w:space="0" w:color="auto"/>
              </w:divBdr>
            </w:div>
            <w:div w:id="458763987">
              <w:marLeft w:val="0"/>
              <w:marRight w:val="0"/>
              <w:marTop w:val="0"/>
              <w:marBottom w:val="0"/>
              <w:divBdr>
                <w:top w:val="none" w:sz="0" w:space="0" w:color="auto"/>
                <w:left w:val="none" w:sz="0" w:space="0" w:color="auto"/>
                <w:bottom w:val="none" w:sz="0" w:space="0" w:color="auto"/>
                <w:right w:val="none" w:sz="0" w:space="0" w:color="auto"/>
              </w:divBdr>
            </w:div>
            <w:div w:id="534315935">
              <w:marLeft w:val="0"/>
              <w:marRight w:val="0"/>
              <w:marTop w:val="0"/>
              <w:marBottom w:val="0"/>
              <w:divBdr>
                <w:top w:val="none" w:sz="0" w:space="0" w:color="auto"/>
                <w:left w:val="none" w:sz="0" w:space="0" w:color="auto"/>
                <w:bottom w:val="none" w:sz="0" w:space="0" w:color="auto"/>
                <w:right w:val="none" w:sz="0" w:space="0" w:color="auto"/>
              </w:divBdr>
            </w:div>
            <w:div w:id="664166295">
              <w:marLeft w:val="0"/>
              <w:marRight w:val="0"/>
              <w:marTop w:val="0"/>
              <w:marBottom w:val="0"/>
              <w:divBdr>
                <w:top w:val="none" w:sz="0" w:space="0" w:color="auto"/>
                <w:left w:val="none" w:sz="0" w:space="0" w:color="auto"/>
                <w:bottom w:val="none" w:sz="0" w:space="0" w:color="auto"/>
                <w:right w:val="none" w:sz="0" w:space="0" w:color="auto"/>
              </w:divBdr>
            </w:div>
            <w:div w:id="684553320">
              <w:marLeft w:val="0"/>
              <w:marRight w:val="0"/>
              <w:marTop w:val="0"/>
              <w:marBottom w:val="0"/>
              <w:divBdr>
                <w:top w:val="none" w:sz="0" w:space="0" w:color="auto"/>
                <w:left w:val="none" w:sz="0" w:space="0" w:color="auto"/>
                <w:bottom w:val="none" w:sz="0" w:space="0" w:color="auto"/>
                <w:right w:val="none" w:sz="0" w:space="0" w:color="auto"/>
              </w:divBdr>
            </w:div>
            <w:div w:id="761606340">
              <w:marLeft w:val="0"/>
              <w:marRight w:val="0"/>
              <w:marTop w:val="0"/>
              <w:marBottom w:val="0"/>
              <w:divBdr>
                <w:top w:val="none" w:sz="0" w:space="0" w:color="auto"/>
                <w:left w:val="none" w:sz="0" w:space="0" w:color="auto"/>
                <w:bottom w:val="none" w:sz="0" w:space="0" w:color="auto"/>
                <w:right w:val="none" w:sz="0" w:space="0" w:color="auto"/>
              </w:divBdr>
            </w:div>
            <w:div w:id="836455808">
              <w:marLeft w:val="0"/>
              <w:marRight w:val="0"/>
              <w:marTop w:val="0"/>
              <w:marBottom w:val="0"/>
              <w:divBdr>
                <w:top w:val="none" w:sz="0" w:space="0" w:color="auto"/>
                <w:left w:val="none" w:sz="0" w:space="0" w:color="auto"/>
                <w:bottom w:val="none" w:sz="0" w:space="0" w:color="auto"/>
                <w:right w:val="none" w:sz="0" w:space="0" w:color="auto"/>
              </w:divBdr>
            </w:div>
            <w:div w:id="912932174">
              <w:marLeft w:val="0"/>
              <w:marRight w:val="0"/>
              <w:marTop w:val="0"/>
              <w:marBottom w:val="0"/>
              <w:divBdr>
                <w:top w:val="none" w:sz="0" w:space="0" w:color="auto"/>
                <w:left w:val="none" w:sz="0" w:space="0" w:color="auto"/>
                <w:bottom w:val="none" w:sz="0" w:space="0" w:color="auto"/>
                <w:right w:val="none" w:sz="0" w:space="0" w:color="auto"/>
              </w:divBdr>
            </w:div>
            <w:div w:id="1021584801">
              <w:marLeft w:val="0"/>
              <w:marRight w:val="0"/>
              <w:marTop w:val="0"/>
              <w:marBottom w:val="0"/>
              <w:divBdr>
                <w:top w:val="none" w:sz="0" w:space="0" w:color="auto"/>
                <w:left w:val="none" w:sz="0" w:space="0" w:color="auto"/>
                <w:bottom w:val="none" w:sz="0" w:space="0" w:color="auto"/>
                <w:right w:val="none" w:sz="0" w:space="0" w:color="auto"/>
              </w:divBdr>
            </w:div>
            <w:div w:id="1025597569">
              <w:marLeft w:val="0"/>
              <w:marRight w:val="0"/>
              <w:marTop w:val="0"/>
              <w:marBottom w:val="0"/>
              <w:divBdr>
                <w:top w:val="none" w:sz="0" w:space="0" w:color="auto"/>
                <w:left w:val="none" w:sz="0" w:space="0" w:color="auto"/>
                <w:bottom w:val="none" w:sz="0" w:space="0" w:color="auto"/>
                <w:right w:val="none" w:sz="0" w:space="0" w:color="auto"/>
              </w:divBdr>
            </w:div>
            <w:div w:id="1199275484">
              <w:marLeft w:val="0"/>
              <w:marRight w:val="0"/>
              <w:marTop w:val="0"/>
              <w:marBottom w:val="0"/>
              <w:divBdr>
                <w:top w:val="none" w:sz="0" w:space="0" w:color="auto"/>
                <w:left w:val="none" w:sz="0" w:space="0" w:color="auto"/>
                <w:bottom w:val="none" w:sz="0" w:space="0" w:color="auto"/>
                <w:right w:val="none" w:sz="0" w:space="0" w:color="auto"/>
              </w:divBdr>
            </w:div>
            <w:div w:id="1237401693">
              <w:marLeft w:val="0"/>
              <w:marRight w:val="0"/>
              <w:marTop w:val="0"/>
              <w:marBottom w:val="0"/>
              <w:divBdr>
                <w:top w:val="none" w:sz="0" w:space="0" w:color="auto"/>
                <w:left w:val="none" w:sz="0" w:space="0" w:color="auto"/>
                <w:bottom w:val="none" w:sz="0" w:space="0" w:color="auto"/>
                <w:right w:val="none" w:sz="0" w:space="0" w:color="auto"/>
              </w:divBdr>
            </w:div>
            <w:div w:id="1250894833">
              <w:marLeft w:val="0"/>
              <w:marRight w:val="0"/>
              <w:marTop w:val="0"/>
              <w:marBottom w:val="0"/>
              <w:divBdr>
                <w:top w:val="none" w:sz="0" w:space="0" w:color="auto"/>
                <w:left w:val="none" w:sz="0" w:space="0" w:color="auto"/>
                <w:bottom w:val="none" w:sz="0" w:space="0" w:color="auto"/>
                <w:right w:val="none" w:sz="0" w:space="0" w:color="auto"/>
              </w:divBdr>
            </w:div>
            <w:div w:id="1368991010">
              <w:marLeft w:val="0"/>
              <w:marRight w:val="0"/>
              <w:marTop w:val="0"/>
              <w:marBottom w:val="0"/>
              <w:divBdr>
                <w:top w:val="none" w:sz="0" w:space="0" w:color="auto"/>
                <w:left w:val="none" w:sz="0" w:space="0" w:color="auto"/>
                <w:bottom w:val="none" w:sz="0" w:space="0" w:color="auto"/>
                <w:right w:val="none" w:sz="0" w:space="0" w:color="auto"/>
              </w:divBdr>
            </w:div>
            <w:div w:id="1415934515">
              <w:marLeft w:val="0"/>
              <w:marRight w:val="0"/>
              <w:marTop w:val="0"/>
              <w:marBottom w:val="0"/>
              <w:divBdr>
                <w:top w:val="none" w:sz="0" w:space="0" w:color="auto"/>
                <w:left w:val="none" w:sz="0" w:space="0" w:color="auto"/>
                <w:bottom w:val="none" w:sz="0" w:space="0" w:color="auto"/>
                <w:right w:val="none" w:sz="0" w:space="0" w:color="auto"/>
              </w:divBdr>
            </w:div>
            <w:div w:id="1431463351">
              <w:marLeft w:val="0"/>
              <w:marRight w:val="0"/>
              <w:marTop w:val="0"/>
              <w:marBottom w:val="0"/>
              <w:divBdr>
                <w:top w:val="none" w:sz="0" w:space="0" w:color="auto"/>
                <w:left w:val="none" w:sz="0" w:space="0" w:color="auto"/>
                <w:bottom w:val="none" w:sz="0" w:space="0" w:color="auto"/>
                <w:right w:val="none" w:sz="0" w:space="0" w:color="auto"/>
              </w:divBdr>
            </w:div>
            <w:div w:id="1476920046">
              <w:marLeft w:val="0"/>
              <w:marRight w:val="0"/>
              <w:marTop w:val="0"/>
              <w:marBottom w:val="0"/>
              <w:divBdr>
                <w:top w:val="none" w:sz="0" w:space="0" w:color="auto"/>
                <w:left w:val="none" w:sz="0" w:space="0" w:color="auto"/>
                <w:bottom w:val="none" w:sz="0" w:space="0" w:color="auto"/>
                <w:right w:val="none" w:sz="0" w:space="0" w:color="auto"/>
              </w:divBdr>
            </w:div>
            <w:div w:id="1484589332">
              <w:marLeft w:val="0"/>
              <w:marRight w:val="0"/>
              <w:marTop w:val="0"/>
              <w:marBottom w:val="0"/>
              <w:divBdr>
                <w:top w:val="none" w:sz="0" w:space="0" w:color="auto"/>
                <w:left w:val="none" w:sz="0" w:space="0" w:color="auto"/>
                <w:bottom w:val="none" w:sz="0" w:space="0" w:color="auto"/>
                <w:right w:val="none" w:sz="0" w:space="0" w:color="auto"/>
              </w:divBdr>
            </w:div>
            <w:div w:id="1555651868">
              <w:marLeft w:val="0"/>
              <w:marRight w:val="0"/>
              <w:marTop w:val="0"/>
              <w:marBottom w:val="0"/>
              <w:divBdr>
                <w:top w:val="none" w:sz="0" w:space="0" w:color="auto"/>
                <w:left w:val="none" w:sz="0" w:space="0" w:color="auto"/>
                <w:bottom w:val="none" w:sz="0" w:space="0" w:color="auto"/>
                <w:right w:val="none" w:sz="0" w:space="0" w:color="auto"/>
              </w:divBdr>
            </w:div>
            <w:div w:id="1583640665">
              <w:marLeft w:val="0"/>
              <w:marRight w:val="0"/>
              <w:marTop w:val="0"/>
              <w:marBottom w:val="0"/>
              <w:divBdr>
                <w:top w:val="none" w:sz="0" w:space="0" w:color="auto"/>
                <w:left w:val="none" w:sz="0" w:space="0" w:color="auto"/>
                <w:bottom w:val="none" w:sz="0" w:space="0" w:color="auto"/>
                <w:right w:val="none" w:sz="0" w:space="0" w:color="auto"/>
              </w:divBdr>
            </w:div>
            <w:div w:id="1638414527">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1686321095">
              <w:marLeft w:val="0"/>
              <w:marRight w:val="0"/>
              <w:marTop w:val="0"/>
              <w:marBottom w:val="0"/>
              <w:divBdr>
                <w:top w:val="none" w:sz="0" w:space="0" w:color="auto"/>
                <w:left w:val="none" w:sz="0" w:space="0" w:color="auto"/>
                <w:bottom w:val="none" w:sz="0" w:space="0" w:color="auto"/>
                <w:right w:val="none" w:sz="0" w:space="0" w:color="auto"/>
              </w:divBdr>
            </w:div>
            <w:div w:id="1735539952">
              <w:marLeft w:val="0"/>
              <w:marRight w:val="0"/>
              <w:marTop w:val="0"/>
              <w:marBottom w:val="0"/>
              <w:divBdr>
                <w:top w:val="none" w:sz="0" w:space="0" w:color="auto"/>
                <w:left w:val="none" w:sz="0" w:space="0" w:color="auto"/>
                <w:bottom w:val="none" w:sz="0" w:space="0" w:color="auto"/>
                <w:right w:val="none" w:sz="0" w:space="0" w:color="auto"/>
              </w:divBdr>
            </w:div>
            <w:div w:id="1786457674">
              <w:marLeft w:val="0"/>
              <w:marRight w:val="0"/>
              <w:marTop w:val="0"/>
              <w:marBottom w:val="0"/>
              <w:divBdr>
                <w:top w:val="none" w:sz="0" w:space="0" w:color="auto"/>
                <w:left w:val="none" w:sz="0" w:space="0" w:color="auto"/>
                <w:bottom w:val="none" w:sz="0" w:space="0" w:color="auto"/>
                <w:right w:val="none" w:sz="0" w:space="0" w:color="auto"/>
              </w:divBdr>
            </w:div>
            <w:div w:id="1802188514">
              <w:marLeft w:val="0"/>
              <w:marRight w:val="0"/>
              <w:marTop w:val="0"/>
              <w:marBottom w:val="0"/>
              <w:divBdr>
                <w:top w:val="none" w:sz="0" w:space="0" w:color="auto"/>
                <w:left w:val="none" w:sz="0" w:space="0" w:color="auto"/>
                <w:bottom w:val="none" w:sz="0" w:space="0" w:color="auto"/>
                <w:right w:val="none" w:sz="0" w:space="0" w:color="auto"/>
              </w:divBdr>
            </w:div>
            <w:div w:id="1810197475">
              <w:marLeft w:val="0"/>
              <w:marRight w:val="0"/>
              <w:marTop w:val="0"/>
              <w:marBottom w:val="0"/>
              <w:divBdr>
                <w:top w:val="none" w:sz="0" w:space="0" w:color="auto"/>
                <w:left w:val="none" w:sz="0" w:space="0" w:color="auto"/>
                <w:bottom w:val="none" w:sz="0" w:space="0" w:color="auto"/>
                <w:right w:val="none" w:sz="0" w:space="0" w:color="auto"/>
              </w:divBdr>
            </w:div>
            <w:div w:id="1813057979">
              <w:marLeft w:val="0"/>
              <w:marRight w:val="0"/>
              <w:marTop w:val="0"/>
              <w:marBottom w:val="0"/>
              <w:divBdr>
                <w:top w:val="none" w:sz="0" w:space="0" w:color="auto"/>
                <w:left w:val="none" w:sz="0" w:space="0" w:color="auto"/>
                <w:bottom w:val="none" w:sz="0" w:space="0" w:color="auto"/>
                <w:right w:val="none" w:sz="0" w:space="0" w:color="auto"/>
              </w:divBdr>
            </w:div>
            <w:div w:id="1880433486">
              <w:marLeft w:val="0"/>
              <w:marRight w:val="0"/>
              <w:marTop w:val="0"/>
              <w:marBottom w:val="0"/>
              <w:divBdr>
                <w:top w:val="none" w:sz="0" w:space="0" w:color="auto"/>
                <w:left w:val="none" w:sz="0" w:space="0" w:color="auto"/>
                <w:bottom w:val="none" w:sz="0" w:space="0" w:color="auto"/>
                <w:right w:val="none" w:sz="0" w:space="0" w:color="auto"/>
              </w:divBdr>
            </w:div>
            <w:div w:id="1898347785">
              <w:marLeft w:val="0"/>
              <w:marRight w:val="0"/>
              <w:marTop w:val="0"/>
              <w:marBottom w:val="0"/>
              <w:divBdr>
                <w:top w:val="none" w:sz="0" w:space="0" w:color="auto"/>
                <w:left w:val="none" w:sz="0" w:space="0" w:color="auto"/>
                <w:bottom w:val="none" w:sz="0" w:space="0" w:color="auto"/>
                <w:right w:val="none" w:sz="0" w:space="0" w:color="auto"/>
              </w:divBdr>
            </w:div>
            <w:div w:id="1908834122">
              <w:marLeft w:val="0"/>
              <w:marRight w:val="0"/>
              <w:marTop w:val="0"/>
              <w:marBottom w:val="0"/>
              <w:divBdr>
                <w:top w:val="none" w:sz="0" w:space="0" w:color="auto"/>
                <w:left w:val="none" w:sz="0" w:space="0" w:color="auto"/>
                <w:bottom w:val="none" w:sz="0" w:space="0" w:color="auto"/>
                <w:right w:val="none" w:sz="0" w:space="0" w:color="auto"/>
              </w:divBdr>
            </w:div>
            <w:div w:id="1927763217">
              <w:marLeft w:val="0"/>
              <w:marRight w:val="0"/>
              <w:marTop w:val="0"/>
              <w:marBottom w:val="0"/>
              <w:divBdr>
                <w:top w:val="none" w:sz="0" w:space="0" w:color="auto"/>
                <w:left w:val="none" w:sz="0" w:space="0" w:color="auto"/>
                <w:bottom w:val="none" w:sz="0" w:space="0" w:color="auto"/>
                <w:right w:val="none" w:sz="0" w:space="0" w:color="auto"/>
              </w:divBdr>
            </w:div>
            <w:div w:id="20751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6455">
      <w:bodyDiv w:val="1"/>
      <w:marLeft w:val="0"/>
      <w:marRight w:val="0"/>
      <w:marTop w:val="0"/>
      <w:marBottom w:val="0"/>
      <w:divBdr>
        <w:top w:val="none" w:sz="0" w:space="0" w:color="auto"/>
        <w:left w:val="none" w:sz="0" w:space="0" w:color="auto"/>
        <w:bottom w:val="none" w:sz="0" w:space="0" w:color="auto"/>
        <w:right w:val="none" w:sz="0" w:space="0" w:color="auto"/>
      </w:divBdr>
      <w:divsChild>
        <w:div w:id="1279796712">
          <w:marLeft w:val="0"/>
          <w:marRight w:val="0"/>
          <w:marTop w:val="0"/>
          <w:marBottom w:val="0"/>
          <w:divBdr>
            <w:top w:val="none" w:sz="0" w:space="0" w:color="auto"/>
            <w:left w:val="none" w:sz="0" w:space="0" w:color="auto"/>
            <w:bottom w:val="none" w:sz="0" w:space="0" w:color="auto"/>
            <w:right w:val="none" w:sz="0" w:space="0" w:color="auto"/>
          </w:divBdr>
          <w:divsChild>
            <w:div w:id="33121512">
              <w:marLeft w:val="0"/>
              <w:marRight w:val="0"/>
              <w:marTop w:val="0"/>
              <w:marBottom w:val="0"/>
              <w:divBdr>
                <w:top w:val="none" w:sz="0" w:space="0" w:color="auto"/>
                <w:left w:val="none" w:sz="0" w:space="0" w:color="auto"/>
                <w:bottom w:val="none" w:sz="0" w:space="0" w:color="auto"/>
                <w:right w:val="none" w:sz="0" w:space="0" w:color="auto"/>
              </w:divBdr>
            </w:div>
            <w:div w:id="39986992">
              <w:marLeft w:val="0"/>
              <w:marRight w:val="0"/>
              <w:marTop w:val="0"/>
              <w:marBottom w:val="0"/>
              <w:divBdr>
                <w:top w:val="none" w:sz="0" w:space="0" w:color="auto"/>
                <w:left w:val="none" w:sz="0" w:space="0" w:color="auto"/>
                <w:bottom w:val="none" w:sz="0" w:space="0" w:color="auto"/>
                <w:right w:val="none" w:sz="0" w:space="0" w:color="auto"/>
              </w:divBdr>
            </w:div>
            <w:div w:id="53085760">
              <w:marLeft w:val="0"/>
              <w:marRight w:val="0"/>
              <w:marTop w:val="0"/>
              <w:marBottom w:val="0"/>
              <w:divBdr>
                <w:top w:val="none" w:sz="0" w:space="0" w:color="auto"/>
                <w:left w:val="none" w:sz="0" w:space="0" w:color="auto"/>
                <w:bottom w:val="none" w:sz="0" w:space="0" w:color="auto"/>
                <w:right w:val="none" w:sz="0" w:space="0" w:color="auto"/>
              </w:divBdr>
            </w:div>
            <w:div w:id="136268268">
              <w:marLeft w:val="0"/>
              <w:marRight w:val="0"/>
              <w:marTop w:val="0"/>
              <w:marBottom w:val="0"/>
              <w:divBdr>
                <w:top w:val="none" w:sz="0" w:space="0" w:color="auto"/>
                <w:left w:val="none" w:sz="0" w:space="0" w:color="auto"/>
                <w:bottom w:val="none" w:sz="0" w:space="0" w:color="auto"/>
                <w:right w:val="none" w:sz="0" w:space="0" w:color="auto"/>
              </w:divBdr>
            </w:div>
            <w:div w:id="157816544">
              <w:marLeft w:val="0"/>
              <w:marRight w:val="0"/>
              <w:marTop w:val="0"/>
              <w:marBottom w:val="0"/>
              <w:divBdr>
                <w:top w:val="none" w:sz="0" w:space="0" w:color="auto"/>
                <w:left w:val="none" w:sz="0" w:space="0" w:color="auto"/>
                <w:bottom w:val="none" w:sz="0" w:space="0" w:color="auto"/>
                <w:right w:val="none" w:sz="0" w:space="0" w:color="auto"/>
              </w:divBdr>
            </w:div>
            <w:div w:id="258564383">
              <w:marLeft w:val="0"/>
              <w:marRight w:val="0"/>
              <w:marTop w:val="0"/>
              <w:marBottom w:val="0"/>
              <w:divBdr>
                <w:top w:val="none" w:sz="0" w:space="0" w:color="auto"/>
                <w:left w:val="none" w:sz="0" w:space="0" w:color="auto"/>
                <w:bottom w:val="none" w:sz="0" w:space="0" w:color="auto"/>
                <w:right w:val="none" w:sz="0" w:space="0" w:color="auto"/>
              </w:divBdr>
            </w:div>
            <w:div w:id="294219389">
              <w:marLeft w:val="0"/>
              <w:marRight w:val="0"/>
              <w:marTop w:val="0"/>
              <w:marBottom w:val="0"/>
              <w:divBdr>
                <w:top w:val="none" w:sz="0" w:space="0" w:color="auto"/>
                <w:left w:val="none" w:sz="0" w:space="0" w:color="auto"/>
                <w:bottom w:val="none" w:sz="0" w:space="0" w:color="auto"/>
                <w:right w:val="none" w:sz="0" w:space="0" w:color="auto"/>
              </w:divBdr>
            </w:div>
            <w:div w:id="318966074">
              <w:marLeft w:val="0"/>
              <w:marRight w:val="0"/>
              <w:marTop w:val="0"/>
              <w:marBottom w:val="0"/>
              <w:divBdr>
                <w:top w:val="none" w:sz="0" w:space="0" w:color="auto"/>
                <w:left w:val="none" w:sz="0" w:space="0" w:color="auto"/>
                <w:bottom w:val="none" w:sz="0" w:space="0" w:color="auto"/>
                <w:right w:val="none" w:sz="0" w:space="0" w:color="auto"/>
              </w:divBdr>
            </w:div>
            <w:div w:id="355422579">
              <w:marLeft w:val="0"/>
              <w:marRight w:val="0"/>
              <w:marTop w:val="0"/>
              <w:marBottom w:val="0"/>
              <w:divBdr>
                <w:top w:val="none" w:sz="0" w:space="0" w:color="auto"/>
                <w:left w:val="none" w:sz="0" w:space="0" w:color="auto"/>
                <w:bottom w:val="none" w:sz="0" w:space="0" w:color="auto"/>
                <w:right w:val="none" w:sz="0" w:space="0" w:color="auto"/>
              </w:divBdr>
            </w:div>
            <w:div w:id="368378523">
              <w:marLeft w:val="0"/>
              <w:marRight w:val="0"/>
              <w:marTop w:val="0"/>
              <w:marBottom w:val="0"/>
              <w:divBdr>
                <w:top w:val="none" w:sz="0" w:space="0" w:color="auto"/>
                <w:left w:val="none" w:sz="0" w:space="0" w:color="auto"/>
                <w:bottom w:val="none" w:sz="0" w:space="0" w:color="auto"/>
                <w:right w:val="none" w:sz="0" w:space="0" w:color="auto"/>
              </w:divBdr>
            </w:div>
            <w:div w:id="554045231">
              <w:marLeft w:val="0"/>
              <w:marRight w:val="0"/>
              <w:marTop w:val="0"/>
              <w:marBottom w:val="0"/>
              <w:divBdr>
                <w:top w:val="none" w:sz="0" w:space="0" w:color="auto"/>
                <w:left w:val="none" w:sz="0" w:space="0" w:color="auto"/>
                <w:bottom w:val="none" w:sz="0" w:space="0" w:color="auto"/>
                <w:right w:val="none" w:sz="0" w:space="0" w:color="auto"/>
              </w:divBdr>
            </w:div>
            <w:div w:id="615336205">
              <w:marLeft w:val="0"/>
              <w:marRight w:val="0"/>
              <w:marTop w:val="0"/>
              <w:marBottom w:val="0"/>
              <w:divBdr>
                <w:top w:val="none" w:sz="0" w:space="0" w:color="auto"/>
                <w:left w:val="none" w:sz="0" w:space="0" w:color="auto"/>
                <w:bottom w:val="none" w:sz="0" w:space="0" w:color="auto"/>
                <w:right w:val="none" w:sz="0" w:space="0" w:color="auto"/>
              </w:divBdr>
            </w:div>
            <w:div w:id="636495413">
              <w:marLeft w:val="0"/>
              <w:marRight w:val="0"/>
              <w:marTop w:val="0"/>
              <w:marBottom w:val="0"/>
              <w:divBdr>
                <w:top w:val="none" w:sz="0" w:space="0" w:color="auto"/>
                <w:left w:val="none" w:sz="0" w:space="0" w:color="auto"/>
                <w:bottom w:val="none" w:sz="0" w:space="0" w:color="auto"/>
                <w:right w:val="none" w:sz="0" w:space="0" w:color="auto"/>
              </w:divBdr>
            </w:div>
            <w:div w:id="647436557">
              <w:marLeft w:val="0"/>
              <w:marRight w:val="0"/>
              <w:marTop w:val="0"/>
              <w:marBottom w:val="0"/>
              <w:divBdr>
                <w:top w:val="none" w:sz="0" w:space="0" w:color="auto"/>
                <w:left w:val="none" w:sz="0" w:space="0" w:color="auto"/>
                <w:bottom w:val="none" w:sz="0" w:space="0" w:color="auto"/>
                <w:right w:val="none" w:sz="0" w:space="0" w:color="auto"/>
              </w:divBdr>
            </w:div>
            <w:div w:id="855660274">
              <w:marLeft w:val="0"/>
              <w:marRight w:val="0"/>
              <w:marTop w:val="0"/>
              <w:marBottom w:val="0"/>
              <w:divBdr>
                <w:top w:val="none" w:sz="0" w:space="0" w:color="auto"/>
                <w:left w:val="none" w:sz="0" w:space="0" w:color="auto"/>
                <w:bottom w:val="none" w:sz="0" w:space="0" w:color="auto"/>
                <w:right w:val="none" w:sz="0" w:space="0" w:color="auto"/>
              </w:divBdr>
            </w:div>
            <w:div w:id="969898520">
              <w:marLeft w:val="0"/>
              <w:marRight w:val="0"/>
              <w:marTop w:val="0"/>
              <w:marBottom w:val="0"/>
              <w:divBdr>
                <w:top w:val="none" w:sz="0" w:space="0" w:color="auto"/>
                <w:left w:val="none" w:sz="0" w:space="0" w:color="auto"/>
                <w:bottom w:val="none" w:sz="0" w:space="0" w:color="auto"/>
                <w:right w:val="none" w:sz="0" w:space="0" w:color="auto"/>
              </w:divBdr>
            </w:div>
            <w:div w:id="971791237">
              <w:marLeft w:val="0"/>
              <w:marRight w:val="0"/>
              <w:marTop w:val="0"/>
              <w:marBottom w:val="0"/>
              <w:divBdr>
                <w:top w:val="none" w:sz="0" w:space="0" w:color="auto"/>
                <w:left w:val="none" w:sz="0" w:space="0" w:color="auto"/>
                <w:bottom w:val="none" w:sz="0" w:space="0" w:color="auto"/>
                <w:right w:val="none" w:sz="0" w:space="0" w:color="auto"/>
              </w:divBdr>
            </w:div>
            <w:div w:id="1000429617">
              <w:marLeft w:val="0"/>
              <w:marRight w:val="0"/>
              <w:marTop w:val="0"/>
              <w:marBottom w:val="0"/>
              <w:divBdr>
                <w:top w:val="none" w:sz="0" w:space="0" w:color="auto"/>
                <w:left w:val="none" w:sz="0" w:space="0" w:color="auto"/>
                <w:bottom w:val="none" w:sz="0" w:space="0" w:color="auto"/>
                <w:right w:val="none" w:sz="0" w:space="0" w:color="auto"/>
              </w:divBdr>
            </w:div>
            <w:div w:id="1109156059">
              <w:marLeft w:val="0"/>
              <w:marRight w:val="0"/>
              <w:marTop w:val="0"/>
              <w:marBottom w:val="0"/>
              <w:divBdr>
                <w:top w:val="none" w:sz="0" w:space="0" w:color="auto"/>
                <w:left w:val="none" w:sz="0" w:space="0" w:color="auto"/>
                <w:bottom w:val="none" w:sz="0" w:space="0" w:color="auto"/>
                <w:right w:val="none" w:sz="0" w:space="0" w:color="auto"/>
              </w:divBdr>
            </w:div>
            <w:div w:id="1131438454">
              <w:marLeft w:val="0"/>
              <w:marRight w:val="0"/>
              <w:marTop w:val="0"/>
              <w:marBottom w:val="0"/>
              <w:divBdr>
                <w:top w:val="none" w:sz="0" w:space="0" w:color="auto"/>
                <w:left w:val="none" w:sz="0" w:space="0" w:color="auto"/>
                <w:bottom w:val="none" w:sz="0" w:space="0" w:color="auto"/>
                <w:right w:val="none" w:sz="0" w:space="0" w:color="auto"/>
              </w:divBdr>
            </w:div>
            <w:div w:id="1133986890">
              <w:marLeft w:val="0"/>
              <w:marRight w:val="0"/>
              <w:marTop w:val="0"/>
              <w:marBottom w:val="0"/>
              <w:divBdr>
                <w:top w:val="none" w:sz="0" w:space="0" w:color="auto"/>
                <w:left w:val="none" w:sz="0" w:space="0" w:color="auto"/>
                <w:bottom w:val="none" w:sz="0" w:space="0" w:color="auto"/>
                <w:right w:val="none" w:sz="0" w:space="0" w:color="auto"/>
              </w:divBdr>
            </w:div>
            <w:div w:id="1225414638">
              <w:marLeft w:val="0"/>
              <w:marRight w:val="0"/>
              <w:marTop w:val="0"/>
              <w:marBottom w:val="0"/>
              <w:divBdr>
                <w:top w:val="none" w:sz="0" w:space="0" w:color="auto"/>
                <w:left w:val="none" w:sz="0" w:space="0" w:color="auto"/>
                <w:bottom w:val="none" w:sz="0" w:space="0" w:color="auto"/>
                <w:right w:val="none" w:sz="0" w:space="0" w:color="auto"/>
              </w:divBdr>
            </w:div>
            <w:div w:id="1277326134">
              <w:marLeft w:val="0"/>
              <w:marRight w:val="0"/>
              <w:marTop w:val="0"/>
              <w:marBottom w:val="0"/>
              <w:divBdr>
                <w:top w:val="none" w:sz="0" w:space="0" w:color="auto"/>
                <w:left w:val="none" w:sz="0" w:space="0" w:color="auto"/>
                <w:bottom w:val="none" w:sz="0" w:space="0" w:color="auto"/>
                <w:right w:val="none" w:sz="0" w:space="0" w:color="auto"/>
              </w:divBdr>
            </w:div>
            <w:div w:id="1405104513">
              <w:marLeft w:val="0"/>
              <w:marRight w:val="0"/>
              <w:marTop w:val="0"/>
              <w:marBottom w:val="0"/>
              <w:divBdr>
                <w:top w:val="none" w:sz="0" w:space="0" w:color="auto"/>
                <w:left w:val="none" w:sz="0" w:space="0" w:color="auto"/>
                <w:bottom w:val="none" w:sz="0" w:space="0" w:color="auto"/>
                <w:right w:val="none" w:sz="0" w:space="0" w:color="auto"/>
              </w:divBdr>
            </w:div>
            <w:div w:id="1445808344">
              <w:marLeft w:val="0"/>
              <w:marRight w:val="0"/>
              <w:marTop w:val="0"/>
              <w:marBottom w:val="0"/>
              <w:divBdr>
                <w:top w:val="none" w:sz="0" w:space="0" w:color="auto"/>
                <w:left w:val="none" w:sz="0" w:space="0" w:color="auto"/>
                <w:bottom w:val="none" w:sz="0" w:space="0" w:color="auto"/>
                <w:right w:val="none" w:sz="0" w:space="0" w:color="auto"/>
              </w:divBdr>
            </w:div>
            <w:div w:id="1518036978">
              <w:marLeft w:val="0"/>
              <w:marRight w:val="0"/>
              <w:marTop w:val="0"/>
              <w:marBottom w:val="0"/>
              <w:divBdr>
                <w:top w:val="none" w:sz="0" w:space="0" w:color="auto"/>
                <w:left w:val="none" w:sz="0" w:space="0" w:color="auto"/>
                <w:bottom w:val="none" w:sz="0" w:space="0" w:color="auto"/>
                <w:right w:val="none" w:sz="0" w:space="0" w:color="auto"/>
              </w:divBdr>
            </w:div>
            <w:div w:id="1582638744">
              <w:marLeft w:val="0"/>
              <w:marRight w:val="0"/>
              <w:marTop w:val="0"/>
              <w:marBottom w:val="0"/>
              <w:divBdr>
                <w:top w:val="none" w:sz="0" w:space="0" w:color="auto"/>
                <w:left w:val="none" w:sz="0" w:space="0" w:color="auto"/>
                <w:bottom w:val="none" w:sz="0" w:space="0" w:color="auto"/>
                <w:right w:val="none" w:sz="0" w:space="0" w:color="auto"/>
              </w:divBdr>
            </w:div>
            <w:div w:id="1589654695">
              <w:marLeft w:val="0"/>
              <w:marRight w:val="0"/>
              <w:marTop w:val="0"/>
              <w:marBottom w:val="0"/>
              <w:divBdr>
                <w:top w:val="none" w:sz="0" w:space="0" w:color="auto"/>
                <w:left w:val="none" w:sz="0" w:space="0" w:color="auto"/>
                <w:bottom w:val="none" w:sz="0" w:space="0" w:color="auto"/>
                <w:right w:val="none" w:sz="0" w:space="0" w:color="auto"/>
              </w:divBdr>
            </w:div>
            <w:div w:id="1601569986">
              <w:marLeft w:val="0"/>
              <w:marRight w:val="0"/>
              <w:marTop w:val="0"/>
              <w:marBottom w:val="0"/>
              <w:divBdr>
                <w:top w:val="none" w:sz="0" w:space="0" w:color="auto"/>
                <w:left w:val="none" w:sz="0" w:space="0" w:color="auto"/>
                <w:bottom w:val="none" w:sz="0" w:space="0" w:color="auto"/>
                <w:right w:val="none" w:sz="0" w:space="0" w:color="auto"/>
              </w:divBdr>
            </w:div>
            <w:div w:id="1644310801">
              <w:marLeft w:val="0"/>
              <w:marRight w:val="0"/>
              <w:marTop w:val="0"/>
              <w:marBottom w:val="0"/>
              <w:divBdr>
                <w:top w:val="none" w:sz="0" w:space="0" w:color="auto"/>
                <w:left w:val="none" w:sz="0" w:space="0" w:color="auto"/>
                <w:bottom w:val="none" w:sz="0" w:space="0" w:color="auto"/>
                <w:right w:val="none" w:sz="0" w:space="0" w:color="auto"/>
              </w:divBdr>
            </w:div>
            <w:div w:id="1665234193">
              <w:marLeft w:val="0"/>
              <w:marRight w:val="0"/>
              <w:marTop w:val="0"/>
              <w:marBottom w:val="0"/>
              <w:divBdr>
                <w:top w:val="none" w:sz="0" w:space="0" w:color="auto"/>
                <w:left w:val="none" w:sz="0" w:space="0" w:color="auto"/>
                <w:bottom w:val="none" w:sz="0" w:space="0" w:color="auto"/>
                <w:right w:val="none" w:sz="0" w:space="0" w:color="auto"/>
              </w:divBdr>
            </w:div>
            <w:div w:id="1865753393">
              <w:marLeft w:val="0"/>
              <w:marRight w:val="0"/>
              <w:marTop w:val="0"/>
              <w:marBottom w:val="0"/>
              <w:divBdr>
                <w:top w:val="none" w:sz="0" w:space="0" w:color="auto"/>
                <w:left w:val="none" w:sz="0" w:space="0" w:color="auto"/>
                <w:bottom w:val="none" w:sz="0" w:space="0" w:color="auto"/>
                <w:right w:val="none" w:sz="0" w:space="0" w:color="auto"/>
              </w:divBdr>
            </w:div>
            <w:div w:id="1965773668">
              <w:marLeft w:val="0"/>
              <w:marRight w:val="0"/>
              <w:marTop w:val="0"/>
              <w:marBottom w:val="0"/>
              <w:divBdr>
                <w:top w:val="none" w:sz="0" w:space="0" w:color="auto"/>
                <w:left w:val="none" w:sz="0" w:space="0" w:color="auto"/>
                <w:bottom w:val="none" w:sz="0" w:space="0" w:color="auto"/>
                <w:right w:val="none" w:sz="0" w:space="0" w:color="auto"/>
              </w:divBdr>
            </w:div>
            <w:div w:id="1968049986">
              <w:marLeft w:val="0"/>
              <w:marRight w:val="0"/>
              <w:marTop w:val="0"/>
              <w:marBottom w:val="0"/>
              <w:divBdr>
                <w:top w:val="none" w:sz="0" w:space="0" w:color="auto"/>
                <w:left w:val="none" w:sz="0" w:space="0" w:color="auto"/>
                <w:bottom w:val="none" w:sz="0" w:space="0" w:color="auto"/>
                <w:right w:val="none" w:sz="0" w:space="0" w:color="auto"/>
              </w:divBdr>
            </w:div>
            <w:div w:id="2001274895">
              <w:marLeft w:val="0"/>
              <w:marRight w:val="0"/>
              <w:marTop w:val="0"/>
              <w:marBottom w:val="0"/>
              <w:divBdr>
                <w:top w:val="none" w:sz="0" w:space="0" w:color="auto"/>
                <w:left w:val="none" w:sz="0" w:space="0" w:color="auto"/>
                <w:bottom w:val="none" w:sz="0" w:space="0" w:color="auto"/>
                <w:right w:val="none" w:sz="0" w:space="0" w:color="auto"/>
              </w:divBdr>
            </w:div>
            <w:div w:id="2089426154">
              <w:marLeft w:val="0"/>
              <w:marRight w:val="0"/>
              <w:marTop w:val="0"/>
              <w:marBottom w:val="0"/>
              <w:divBdr>
                <w:top w:val="none" w:sz="0" w:space="0" w:color="auto"/>
                <w:left w:val="none" w:sz="0" w:space="0" w:color="auto"/>
                <w:bottom w:val="none" w:sz="0" w:space="0" w:color="auto"/>
                <w:right w:val="none" w:sz="0" w:space="0" w:color="auto"/>
              </w:divBdr>
            </w:div>
            <w:div w:id="2114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9900">
      <w:bodyDiv w:val="1"/>
      <w:marLeft w:val="0"/>
      <w:marRight w:val="0"/>
      <w:marTop w:val="0"/>
      <w:marBottom w:val="0"/>
      <w:divBdr>
        <w:top w:val="none" w:sz="0" w:space="0" w:color="auto"/>
        <w:left w:val="none" w:sz="0" w:space="0" w:color="auto"/>
        <w:bottom w:val="none" w:sz="0" w:space="0" w:color="auto"/>
        <w:right w:val="none" w:sz="0" w:space="0" w:color="auto"/>
      </w:divBdr>
      <w:divsChild>
        <w:div w:id="1754889009">
          <w:marLeft w:val="0"/>
          <w:marRight w:val="0"/>
          <w:marTop w:val="0"/>
          <w:marBottom w:val="0"/>
          <w:divBdr>
            <w:top w:val="none" w:sz="0" w:space="0" w:color="auto"/>
            <w:left w:val="none" w:sz="0" w:space="0" w:color="auto"/>
            <w:bottom w:val="none" w:sz="0" w:space="0" w:color="auto"/>
            <w:right w:val="none" w:sz="0" w:space="0" w:color="auto"/>
          </w:divBdr>
          <w:divsChild>
            <w:div w:id="1160001666">
              <w:marLeft w:val="0"/>
              <w:marRight w:val="0"/>
              <w:marTop w:val="0"/>
              <w:marBottom w:val="0"/>
              <w:divBdr>
                <w:top w:val="none" w:sz="0" w:space="0" w:color="auto"/>
                <w:left w:val="none" w:sz="0" w:space="0" w:color="auto"/>
                <w:bottom w:val="none" w:sz="0" w:space="0" w:color="auto"/>
                <w:right w:val="none" w:sz="0" w:space="0" w:color="auto"/>
              </w:divBdr>
              <w:divsChild>
                <w:div w:id="696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7676">
      <w:bodyDiv w:val="1"/>
      <w:marLeft w:val="0"/>
      <w:marRight w:val="0"/>
      <w:marTop w:val="0"/>
      <w:marBottom w:val="0"/>
      <w:divBdr>
        <w:top w:val="none" w:sz="0" w:space="0" w:color="auto"/>
        <w:left w:val="none" w:sz="0" w:space="0" w:color="auto"/>
        <w:bottom w:val="none" w:sz="0" w:space="0" w:color="auto"/>
        <w:right w:val="none" w:sz="0" w:space="0" w:color="auto"/>
      </w:divBdr>
      <w:divsChild>
        <w:div w:id="1022439523">
          <w:marLeft w:val="0"/>
          <w:marRight w:val="0"/>
          <w:marTop w:val="0"/>
          <w:marBottom w:val="0"/>
          <w:divBdr>
            <w:top w:val="none" w:sz="0" w:space="0" w:color="auto"/>
            <w:left w:val="none" w:sz="0" w:space="0" w:color="auto"/>
            <w:bottom w:val="none" w:sz="0" w:space="0" w:color="auto"/>
            <w:right w:val="none" w:sz="0" w:space="0" w:color="auto"/>
          </w:divBdr>
          <w:divsChild>
            <w:div w:id="70736196">
              <w:marLeft w:val="0"/>
              <w:marRight w:val="0"/>
              <w:marTop w:val="0"/>
              <w:marBottom w:val="0"/>
              <w:divBdr>
                <w:top w:val="none" w:sz="0" w:space="0" w:color="auto"/>
                <w:left w:val="none" w:sz="0" w:space="0" w:color="auto"/>
                <w:bottom w:val="none" w:sz="0" w:space="0" w:color="auto"/>
                <w:right w:val="none" w:sz="0" w:space="0" w:color="auto"/>
              </w:divBdr>
            </w:div>
            <w:div w:id="117535131">
              <w:marLeft w:val="0"/>
              <w:marRight w:val="0"/>
              <w:marTop w:val="0"/>
              <w:marBottom w:val="0"/>
              <w:divBdr>
                <w:top w:val="none" w:sz="0" w:space="0" w:color="auto"/>
                <w:left w:val="none" w:sz="0" w:space="0" w:color="auto"/>
                <w:bottom w:val="none" w:sz="0" w:space="0" w:color="auto"/>
                <w:right w:val="none" w:sz="0" w:space="0" w:color="auto"/>
              </w:divBdr>
            </w:div>
            <w:div w:id="118961415">
              <w:marLeft w:val="0"/>
              <w:marRight w:val="0"/>
              <w:marTop w:val="0"/>
              <w:marBottom w:val="0"/>
              <w:divBdr>
                <w:top w:val="none" w:sz="0" w:space="0" w:color="auto"/>
                <w:left w:val="none" w:sz="0" w:space="0" w:color="auto"/>
                <w:bottom w:val="none" w:sz="0" w:space="0" w:color="auto"/>
                <w:right w:val="none" w:sz="0" w:space="0" w:color="auto"/>
              </w:divBdr>
            </w:div>
            <w:div w:id="234823041">
              <w:marLeft w:val="0"/>
              <w:marRight w:val="0"/>
              <w:marTop w:val="0"/>
              <w:marBottom w:val="0"/>
              <w:divBdr>
                <w:top w:val="none" w:sz="0" w:space="0" w:color="auto"/>
                <w:left w:val="none" w:sz="0" w:space="0" w:color="auto"/>
                <w:bottom w:val="none" w:sz="0" w:space="0" w:color="auto"/>
                <w:right w:val="none" w:sz="0" w:space="0" w:color="auto"/>
              </w:divBdr>
            </w:div>
            <w:div w:id="290864049">
              <w:marLeft w:val="0"/>
              <w:marRight w:val="0"/>
              <w:marTop w:val="0"/>
              <w:marBottom w:val="0"/>
              <w:divBdr>
                <w:top w:val="none" w:sz="0" w:space="0" w:color="auto"/>
                <w:left w:val="none" w:sz="0" w:space="0" w:color="auto"/>
                <w:bottom w:val="none" w:sz="0" w:space="0" w:color="auto"/>
                <w:right w:val="none" w:sz="0" w:space="0" w:color="auto"/>
              </w:divBdr>
            </w:div>
            <w:div w:id="332102379">
              <w:marLeft w:val="0"/>
              <w:marRight w:val="0"/>
              <w:marTop w:val="0"/>
              <w:marBottom w:val="0"/>
              <w:divBdr>
                <w:top w:val="none" w:sz="0" w:space="0" w:color="auto"/>
                <w:left w:val="none" w:sz="0" w:space="0" w:color="auto"/>
                <w:bottom w:val="none" w:sz="0" w:space="0" w:color="auto"/>
                <w:right w:val="none" w:sz="0" w:space="0" w:color="auto"/>
              </w:divBdr>
            </w:div>
            <w:div w:id="333073476">
              <w:marLeft w:val="0"/>
              <w:marRight w:val="0"/>
              <w:marTop w:val="0"/>
              <w:marBottom w:val="0"/>
              <w:divBdr>
                <w:top w:val="none" w:sz="0" w:space="0" w:color="auto"/>
                <w:left w:val="none" w:sz="0" w:space="0" w:color="auto"/>
                <w:bottom w:val="none" w:sz="0" w:space="0" w:color="auto"/>
                <w:right w:val="none" w:sz="0" w:space="0" w:color="auto"/>
              </w:divBdr>
            </w:div>
            <w:div w:id="378289983">
              <w:marLeft w:val="0"/>
              <w:marRight w:val="0"/>
              <w:marTop w:val="0"/>
              <w:marBottom w:val="0"/>
              <w:divBdr>
                <w:top w:val="none" w:sz="0" w:space="0" w:color="auto"/>
                <w:left w:val="none" w:sz="0" w:space="0" w:color="auto"/>
                <w:bottom w:val="none" w:sz="0" w:space="0" w:color="auto"/>
                <w:right w:val="none" w:sz="0" w:space="0" w:color="auto"/>
              </w:divBdr>
            </w:div>
            <w:div w:id="528185987">
              <w:marLeft w:val="0"/>
              <w:marRight w:val="0"/>
              <w:marTop w:val="0"/>
              <w:marBottom w:val="0"/>
              <w:divBdr>
                <w:top w:val="none" w:sz="0" w:space="0" w:color="auto"/>
                <w:left w:val="none" w:sz="0" w:space="0" w:color="auto"/>
                <w:bottom w:val="none" w:sz="0" w:space="0" w:color="auto"/>
                <w:right w:val="none" w:sz="0" w:space="0" w:color="auto"/>
              </w:divBdr>
            </w:div>
            <w:div w:id="667367625">
              <w:marLeft w:val="0"/>
              <w:marRight w:val="0"/>
              <w:marTop w:val="0"/>
              <w:marBottom w:val="0"/>
              <w:divBdr>
                <w:top w:val="none" w:sz="0" w:space="0" w:color="auto"/>
                <w:left w:val="none" w:sz="0" w:space="0" w:color="auto"/>
                <w:bottom w:val="none" w:sz="0" w:space="0" w:color="auto"/>
                <w:right w:val="none" w:sz="0" w:space="0" w:color="auto"/>
              </w:divBdr>
            </w:div>
            <w:div w:id="721756084">
              <w:marLeft w:val="0"/>
              <w:marRight w:val="0"/>
              <w:marTop w:val="0"/>
              <w:marBottom w:val="0"/>
              <w:divBdr>
                <w:top w:val="none" w:sz="0" w:space="0" w:color="auto"/>
                <w:left w:val="none" w:sz="0" w:space="0" w:color="auto"/>
                <w:bottom w:val="none" w:sz="0" w:space="0" w:color="auto"/>
                <w:right w:val="none" w:sz="0" w:space="0" w:color="auto"/>
              </w:divBdr>
            </w:div>
            <w:div w:id="758914509">
              <w:marLeft w:val="0"/>
              <w:marRight w:val="0"/>
              <w:marTop w:val="0"/>
              <w:marBottom w:val="0"/>
              <w:divBdr>
                <w:top w:val="none" w:sz="0" w:space="0" w:color="auto"/>
                <w:left w:val="none" w:sz="0" w:space="0" w:color="auto"/>
                <w:bottom w:val="none" w:sz="0" w:space="0" w:color="auto"/>
                <w:right w:val="none" w:sz="0" w:space="0" w:color="auto"/>
              </w:divBdr>
            </w:div>
            <w:div w:id="915481817">
              <w:marLeft w:val="0"/>
              <w:marRight w:val="0"/>
              <w:marTop w:val="0"/>
              <w:marBottom w:val="0"/>
              <w:divBdr>
                <w:top w:val="none" w:sz="0" w:space="0" w:color="auto"/>
                <w:left w:val="none" w:sz="0" w:space="0" w:color="auto"/>
                <w:bottom w:val="none" w:sz="0" w:space="0" w:color="auto"/>
                <w:right w:val="none" w:sz="0" w:space="0" w:color="auto"/>
              </w:divBdr>
            </w:div>
            <w:div w:id="917010435">
              <w:marLeft w:val="0"/>
              <w:marRight w:val="0"/>
              <w:marTop w:val="0"/>
              <w:marBottom w:val="0"/>
              <w:divBdr>
                <w:top w:val="none" w:sz="0" w:space="0" w:color="auto"/>
                <w:left w:val="none" w:sz="0" w:space="0" w:color="auto"/>
                <w:bottom w:val="none" w:sz="0" w:space="0" w:color="auto"/>
                <w:right w:val="none" w:sz="0" w:space="0" w:color="auto"/>
              </w:divBdr>
            </w:div>
            <w:div w:id="990670612">
              <w:marLeft w:val="0"/>
              <w:marRight w:val="0"/>
              <w:marTop w:val="0"/>
              <w:marBottom w:val="0"/>
              <w:divBdr>
                <w:top w:val="none" w:sz="0" w:space="0" w:color="auto"/>
                <w:left w:val="none" w:sz="0" w:space="0" w:color="auto"/>
                <w:bottom w:val="none" w:sz="0" w:space="0" w:color="auto"/>
                <w:right w:val="none" w:sz="0" w:space="0" w:color="auto"/>
              </w:divBdr>
            </w:div>
            <w:div w:id="1026105353">
              <w:marLeft w:val="0"/>
              <w:marRight w:val="0"/>
              <w:marTop w:val="0"/>
              <w:marBottom w:val="0"/>
              <w:divBdr>
                <w:top w:val="none" w:sz="0" w:space="0" w:color="auto"/>
                <w:left w:val="none" w:sz="0" w:space="0" w:color="auto"/>
                <w:bottom w:val="none" w:sz="0" w:space="0" w:color="auto"/>
                <w:right w:val="none" w:sz="0" w:space="0" w:color="auto"/>
              </w:divBdr>
            </w:div>
            <w:div w:id="1088237204">
              <w:marLeft w:val="0"/>
              <w:marRight w:val="0"/>
              <w:marTop w:val="0"/>
              <w:marBottom w:val="0"/>
              <w:divBdr>
                <w:top w:val="none" w:sz="0" w:space="0" w:color="auto"/>
                <w:left w:val="none" w:sz="0" w:space="0" w:color="auto"/>
                <w:bottom w:val="none" w:sz="0" w:space="0" w:color="auto"/>
                <w:right w:val="none" w:sz="0" w:space="0" w:color="auto"/>
              </w:divBdr>
            </w:div>
            <w:div w:id="1276526067">
              <w:marLeft w:val="0"/>
              <w:marRight w:val="0"/>
              <w:marTop w:val="0"/>
              <w:marBottom w:val="0"/>
              <w:divBdr>
                <w:top w:val="none" w:sz="0" w:space="0" w:color="auto"/>
                <w:left w:val="none" w:sz="0" w:space="0" w:color="auto"/>
                <w:bottom w:val="none" w:sz="0" w:space="0" w:color="auto"/>
                <w:right w:val="none" w:sz="0" w:space="0" w:color="auto"/>
              </w:divBdr>
            </w:div>
            <w:div w:id="1341858411">
              <w:marLeft w:val="0"/>
              <w:marRight w:val="0"/>
              <w:marTop w:val="0"/>
              <w:marBottom w:val="0"/>
              <w:divBdr>
                <w:top w:val="none" w:sz="0" w:space="0" w:color="auto"/>
                <w:left w:val="none" w:sz="0" w:space="0" w:color="auto"/>
                <w:bottom w:val="none" w:sz="0" w:space="0" w:color="auto"/>
                <w:right w:val="none" w:sz="0" w:space="0" w:color="auto"/>
              </w:divBdr>
            </w:div>
            <w:div w:id="1370449799">
              <w:marLeft w:val="0"/>
              <w:marRight w:val="0"/>
              <w:marTop w:val="0"/>
              <w:marBottom w:val="0"/>
              <w:divBdr>
                <w:top w:val="none" w:sz="0" w:space="0" w:color="auto"/>
                <w:left w:val="none" w:sz="0" w:space="0" w:color="auto"/>
                <w:bottom w:val="none" w:sz="0" w:space="0" w:color="auto"/>
                <w:right w:val="none" w:sz="0" w:space="0" w:color="auto"/>
              </w:divBdr>
            </w:div>
            <w:div w:id="1422068936">
              <w:marLeft w:val="0"/>
              <w:marRight w:val="0"/>
              <w:marTop w:val="0"/>
              <w:marBottom w:val="0"/>
              <w:divBdr>
                <w:top w:val="none" w:sz="0" w:space="0" w:color="auto"/>
                <w:left w:val="none" w:sz="0" w:space="0" w:color="auto"/>
                <w:bottom w:val="none" w:sz="0" w:space="0" w:color="auto"/>
                <w:right w:val="none" w:sz="0" w:space="0" w:color="auto"/>
              </w:divBdr>
            </w:div>
            <w:div w:id="1522013316">
              <w:marLeft w:val="0"/>
              <w:marRight w:val="0"/>
              <w:marTop w:val="0"/>
              <w:marBottom w:val="0"/>
              <w:divBdr>
                <w:top w:val="none" w:sz="0" w:space="0" w:color="auto"/>
                <w:left w:val="none" w:sz="0" w:space="0" w:color="auto"/>
                <w:bottom w:val="none" w:sz="0" w:space="0" w:color="auto"/>
                <w:right w:val="none" w:sz="0" w:space="0" w:color="auto"/>
              </w:divBdr>
            </w:div>
            <w:div w:id="1571187755">
              <w:marLeft w:val="0"/>
              <w:marRight w:val="0"/>
              <w:marTop w:val="0"/>
              <w:marBottom w:val="0"/>
              <w:divBdr>
                <w:top w:val="none" w:sz="0" w:space="0" w:color="auto"/>
                <w:left w:val="none" w:sz="0" w:space="0" w:color="auto"/>
                <w:bottom w:val="none" w:sz="0" w:space="0" w:color="auto"/>
                <w:right w:val="none" w:sz="0" w:space="0" w:color="auto"/>
              </w:divBdr>
            </w:div>
            <w:div w:id="1612973218">
              <w:marLeft w:val="0"/>
              <w:marRight w:val="0"/>
              <w:marTop w:val="0"/>
              <w:marBottom w:val="0"/>
              <w:divBdr>
                <w:top w:val="none" w:sz="0" w:space="0" w:color="auto"/>
                <w:left w:val="none" w:sz="0" w:space="0" w:color="auto"/>
                <w:bottom w:val="none" w:sz="0" w:space="0" w:color="auto"/>
                <w:right w:val="none" w:sz="0" w:space="0" w:color="auto"/>
              </w:divBdr>
            </w:div>
            <w:div w:id="1660964548">
              <w:marLeft w:val="0"/>
              <w:marRight w:val="0"/>
              <w:marTop w:val="0"/>
              <w:marBottom w:val="0"/>
              <w:divBdr>
                <w:top w:val="none" w:sz="0" w:space="0" w:color="auto"/>
                <w:left w:val="none" w:sz="0" w:space="0" w:color="auto"/>
                <w:bottom w:val="none" w:sz="0" w:space="0" w:color="auto"/>
                <w:right w:val="none" w:sz="0" w:space="0" w:color="auto"/>
              </w:divBdr>
            </w:div>
            <w:div w:id="1753427998">
              <w:marLeft w:val="0"/>
              <w:marRight w:val="0"/>
              <w:marTop w:val="0"/>
              <w:marBottom w:val="0"/>
              <w:divBdr>
                <w:top w:val="none" w:sz="0" w:space="0" w:color="auto"/>
                <w:left w:val="none" w:sz="0" w:space="0" w:color="auto"/>
                <w:bottom w:val="none" w:sz="0" w:space="0" w:color="auto"/>
                <w:right w:val="none" w:sz="0" w:space="0" w:color="auto"/>
              </w:divBdr>
            </w:div>
            <w:div w:id="1813907597">
              <w:marLeft w:val="0"/>
              <w:marRight w:val="0"/>
              <w:marTop w:val="0"/>
              <w:marBottom w:val="0"/>
              <w:divBdr>
                <w:top w:val="none" w:sz="0" w:space="0" w:color="auto"/>
                <w:left w:val="none" w:sz="0" w:space="0" w:color="auto"/>
                <w:bottom w:val="none" w:sz="0" w:space="0" w:color="auto"/>
                <w:right w:val="none" w:sz="0" w:space="0" w:color="auto"/>
              </w:divBdr>
            </w:div>
            <w:div w:id="1848902150">
              <w:marLeft w:val="0"/>
              <w:marRight w:val="0"/>
              <w:marTop w:val="0"/>
              <w:marBottom w:val="0"/>
              <w:divBdr>
                <w:top w:val="none" w:sz="0" w:space="0" w:color="auto"/>
                <w:left w:val="none" w:sz="0" w:space="0" w:color="auto"/>
                <w:bottom w:val="none" w:sz="0" w:space="0" w:color="auto"/>
                <w:right w:val="none" w:sz="0" w:space="0" w:color="auto"/>
              </w:divBdr>
            </w:div>
            <w:div w:id="2010059452">
              <w:marLeft w:val="0"/>
              <w:marRight w:val="0"/>
              <w:marTop w:val="0"/>
              <w:marBottom w:val="0"/>
              <w:divBdr>
                <w:top w:val="none" w:sz="0" w:space="0" w:color="auto"/>
                <w:left w:val="none" w:sz="0" w:space="0" w:color="auto"/>
                <w:bottom w:val="none" w:sz="0" w:space="0" w:color="auto"/>
                <w:right w:val="none" w:sz="0" w:space="0" w:color="auto"/>
              </w:divBdr>
            </w:div>
            <w:div w:id="20280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773">
      <w:bodyDiv w:val="1"/>
      <w:marLeft w:val="0"/>
      <w:marRight w:val="0"/>
      <w:marTop w:val="0"/>
      <w:marBottom w:val="0"/>
      <w:divBdr>
        <w:top w:val="none" w:sz="0" w:space="0" w:color="auto"/>
        <w:left w:val="none" w:sz="0" w:space="0" w:color="auto"/>
        <w:bottom w:val="none" w:sz="0" w:space="0" w:color="auto"/>
        <w:right w:val="none" w:sz="0" w:space="0" w:color="auto"/>
      </w:divBdr>
      <w:divsChild>
        <w:div w:id="1216889015">
          <w:marLeft w:val="0"/>
          <w:marRight w:val="0"/>
          <w:marTop w:val="0"/>
          <w:marBottom w:val="0"/>
          <w:divBdr>
            <w:top w:val="none" w:sz="0" w:space="0" w:color="auto"/>
            <w:left w:val="none" w:sz="0" w:space="0" w:color="auto"/>
            <w:bottom w:val="none" w:sz="0" w:space="0" w:color="auto"/>
            <w:right w:val="none" w:sz="0" w:space="0" w:color="auto"/>
          </w:divBdr>
          <w:divsChild>
            <w:div w:id="31344479">
              <w:marLeft w:val="0"/>
              <w:marRight w:val="0"/>
              <w:marTop w:val="0"/>
              <w:marBottom w:val="0"/>
              <w:divBdr>
                <w:top w:val="none" w:sz="0" w:space="0" w:color="auto"/>
                <w:left w:val="none" w:sz="0" w:space="0" w:color="auto"/>
                <w:bottom w:val="none" w:sz="0" w:space="0" w:color="auto"/>
                <w:right w:val="none" w:sz="0" w:space="0" w:color="auto"/>
              </w:divBdr>
            </w:div>
            <w:div w:id="36047016">
              <w:marLeft w:val="0"/>
              <w:marRight w:val="0"/>
              <w:marTop w:val="0"/>
              <w:marBottom w:val="0"/>
              <w:divBdr>
                <w:top w:val="none" w:sz="0" w:space="0" w:color="auto"/>
                <w:left w:val="none" w:sz="0" w:space="0" w:color="auto"/>
                <w:bottom w:val="none" w:sz="0" w:space="0" w:color="auto"/>
                <w:right w:val="none" w:sz="0" w:space="0" w:color="auto"/>
              </w:divBdr>
            </w:div>
            <w:div w:id="106433571">
              <w:marLeft w:val="0"/>
              <w:marRight w:val="0"/>
              <w:marTop w:val="0"/>
              <w:marBottom w:val="0"/>
              <w:divBdr>
                <w:top w:val="none" w:sz="0" w:space="0" w:color="auto"/>
                <w:left w:val="none" w:sz="0" w:space="0" w:color="auto"/>
                <w:bottom w:val="none" w:sz="0" w:space="0" w:color="auto"/>
                <w:right w:val="none" w:sz="0" w:space="0" w:color="auto"/>
              </w:divBdr>
            </w:div>
            <w:div w:id="150561814">
              <w:marLeft w:val="0"/>
              <w:marRight w:val="0"/>
              <w:marTop w:val="0"/>
              <w:marBottom w:val="0"/>
              <w:divBdr>
                <w:top w:val="none" w:sz="0" w:space="0" w:color="auto"/>
                <w:left w:val="none" w:sz="0" w:space="0" w:color="auto"/>
                <w:bottom w:val="none" w:sz="0" w:space="0" w:color="auto"/>
                <w:right w:val="none" w:sz="0" w:space="0" w:color="auto"/>
              </w:divBdr>
            </w:div>
            <w:div w:id="254824342">
              <w:marLeft w:val="0"/>
              <w:marRight w:val="0"/>
              <w:marTop w:val="0"/>
              <w:marBottom w:val="0"/>
              <w:divBdr>
                <w:top w:val="none" w:sz="0" w:space="0" w:color="auto"/>
                <w:left w:val="none" w:sz="0" w:space="0" w:color="auto"/>
                <w:bottom w:val="none" w:sz="0" w:space="0" w:color="auto"/>
                <w:right w:val="none" w:sz="0" w:space="0" w:color="auto"/>
              </w:divBdr>
            </w:div>
            <w:div w:id="274096331">
              <w:marLeft w:val="0"/>
              <w:marRight w:val="0"/>
              <w:marTop w:val="0"/>
              <w:marBottom w:val="0"/>
              <w:divBdr>
                <w:top w:val="none" w:sz="0" w:space="0" w:color="auto"/>
                <w:left w:val="none" w:sz="0" w:space="0" w:color="auto"/>
                <w:bottom w:val="none" w:sz="0" w:space="0" w:color="auto"/>
                <w:right w:val="none" w:sz="0" w:space="0" w:color="auto"/>
              </w:divBdr>
            </w:div>
            <w:div w:id="288440511">
              <w:marLeft w:val="0"/>
              <w:marRight w:val="0"/>
              <w:marTop w:val="0"/>
              <w:marBottom w:val="0"/>
              <w:divBdr>
                <w:top w:val="none" w:sz="0" w:space="0" w:color="auto"/>
                <w:left w:val="none" w:sz="0" w:space="0" w:color="auto"/>
                <w:bottom w:val="none" w:sz="0" w:space="0" w:color="auto"/>
                <w:right w:val="none" w:sz="0" w:space="0" w:color="auto"/>
              </w:divBdr>
            </w:div>
            <w:div w:id="399258069">
              <w:marLeft w:val="0"/>
              <w:marRight w:val="0"/>
              <w:marTop w:val="0"/>
              <w:marBottom w:val="0"/>
              <w:divBdr>
                <w:top w:val="none" w:sz="0" w:space="0" w:color="auto"/>
                <w:left w:val="none" w:sz="0" w:space="0" w:color="auto"/>
                <w:bottom w:val="none" w:sz="0" w:space="0" w:color="auto"/>
                <w:right w:val="none" w:sz="0" w:space="0" w:color="auto"/>
              </w:divBdr>
            </w:div>
            <w:div w:id="487869147">
              <w:marLeft w:val="0"/>
              <w:marRight w:val="0"/>
              <w:marTop w:val="0"/>
              <w:marBottom w:val="0"/>
              <w:divBdr>
                <w:top w:val="none" w:sz="0" w:space="0" w:color="auto"/>
                <w:left w:val="none" w:sz="0" w:space="0" w:color="auto"/>
                <w:bottom w:val="none" w:sz="0" w:space="0" w:color="auto"/>
                <w:right w:val="none" w:sz="0" w:space="0" w:color="auto"/>
              </w:divBdr>
            </w:div>
            <w:div w:id="500895408">
              <w:marLeft w:val="0"/>
              <w:marRight w:val="0"/>
              <w:marTop w:val="0"/>
              <w:marBottom w:val="0"/>
              <w:divBdr>
                <w:top w:val="none" w:sz="0" w:space="0" w:color="auto"/>
                <w:left w:val="none" w:sz="0" w:space="0" w:color="auto"/>
                <w:bottom w:val="none" w:sz="0" w:space="0" w:color="auto"/>
                <w:right w:val="none" w:sz="0" w:space="0" w:color="auto"/>
              </w:divBdr>
            </w:div>
            <w:div w:id="651494494">
              <w:marLeft w:val="0"/>
              <w:marRight w:val="0"/>
              <w:marTop w:val="0"/>
              <w:marBottom w:val="0"/>
              <w:divBdr>
                <w:top w:val="none" w:sz="0" w:space="0" w:color="auto"/>
                <w:left w:val="none" w:sz="0" w:space="0" w:color="auto"/>
                <w:bottom w:val="none" w:sz="0" w:space="0" w:color="auto"/>
                <w:right w:val="none" w:sz="0" w:space="0" w:color="auto"/>
              </w:divBdr>
            </w:div>
            <w:div w:id="704260378">
              <w:marLeft w:val="0"/>
              <w:marRight w:val="0"/>
              <w:marTop w:val="0"/>
              <w:marBottom w:val="0"/>
              <w:divBdr>
                <w:top w:val="none" w:sz="0" w:space="0" w:color="auto"/>
                <w:left w:val="none" w:sz="0" w:space="0" w:color="auto"/>
                <w:bottom w:val="none" w:sz="0" w:space="0" w:color="auto"/>
                <w:right w:val="none" w:sz="0" w:space="0" w:color="auto"/>
              </w:divBdr>
            </w:div>
            <w:div w:id="745952356">
              <w:marLeft w:val="0"/>
              <w:marRight w:val="0"/>
              <w:marTop w:val="0"/>
              <w:marBottom w:val="0"/>
              <w:divBdr>
                <w:top w:val="none" w:sz="0" w:space="0" w:color="auto"/>
                <w:left w:val="none" w:sz="0" w:space="0" w:color="auto"/>
                <w:bottom w:val="none" w:sz="0" w:space="0" w:color="auto"/>
                <w:right w:val="none" w:sz="0" w:space="0" w:color="auto"/>
              </w:divBdr>
            </w:div>
            <w:div w:id="782504396">
              <w:marLeft w:val="0"/>
              <w:marRight w:val="0"/>
              <w:marTop w:val="0"/>
              <w:marBottom w:val="0"/>
              <w:divBdr>
                <w:top w:val="none" w:sz="0" w:space="0" w:color="auto"/>
                <w:left w:val="none" w:sz="0" w:space="0" w:color="auto"/>
                <w:bottom w:val="none" w:sz="0" w:space="0" w:color="auto"/>
                <w:right w:val="none" w:sz="0" w:space="0" w:color="auto"/>
              </w:divBdr>
            </w:div>
            <w:div w:id="839002667">
              <w:marLeft w:val="0"/>
              <w:marRight w:val="0"/>
              <w:marTop w:val="0"/>
              <w:marBottom w:val="0"/>
              <w:divBdr>
                <w:top w:val="none" w:sz="0" w:space="0" w:color="auto"/>
                <w:left w:val="none" w:sz="0" w:space="0" w:color="auto"/>
                <w:bottom w:val="none" w:sz="0" w:space="0" w:color="auto"/>
                <w:right w:val="none" w:sz="0" w:space="0" w:color="auto"/>
              </w:divBdr>
            </w:div>
            <w:div w:id="876238694">
              <w:marLeft w:val="0"/>
              <w:marRight w:val="0"/>
              <w:marTop w:val="0"/>
              <w:marBottom w:val="0"/>
              <w:divBdr>
                <w:top w:val="none" w:sz="0" w:space="0" w:color="auto"/>
                <w:left w:val="none" w:sz="0" w:space="0" w:color="auto"/>
                <w:bottom w:val="none" w:sz="0" w:space="0" w:color="auto"/>
                <w:right w:val="none" w:sz="0" w:space="0" w:color="auto"/>
              </w:divBdr>
            </w:div>
            <w:div w:id="942155391">
              <w:marLeft w:val="0"/>
              <w:marRight w:val="0"/>
              <w:marTop w:val="0"/>
              <w:marBottom w:val="0"/>
              <w:divBdr>
                <w:top w:val="none" w:sz="0" w:space="0" w:color="auto"/>
                <w:left w:val="none" w:sz="0" w:space="0" w:color="auto"/>
                <w:bottom w:val="none" w:sz="0" w:space="0" w:color="auto"/>
                <w:right w:val="none" w:sz="0" w:space="0" w:color="auto"/>
              </w:divBdr>
            </w:div>
            <w:div w:id="1223176026">
              <w:marLeft w:val="0"/>
              <w:marRight w:val="0"/>
              <w:marTop w:val="0"/>
              <w:marBottom w:val="0"/>
              <w:divBdr>
                <w:top w:val="none" w:sz="0" w:space="0" w:color="auto"/>
                <w:left w:val="none" w:sz="0" w:space="0" w:color="auto"/>
                <w:bottom w:val="none" w:sz="0" w:space="0" w:color="auto"/>
                <w:right w:val="none" w:sz="0" w:space="0" w:color="auto"/>
              </w:divBdr>
            </w:div>
            <w:div w:id="1229460622">
              <w:marLeft w:val="0"/>
              <w:marRight w:val="0"/>
              <w:marTop w:val="0"/>
              <w:marBottom w:val="0"/>
              <w:divBdr>
                <w:top w:val="none" w:sz="0" w:space="0" w:color="auto"/>
                <w:left w:val="none" w:sz="0" w:space="0" w:color="auto"/>
                <w:bottom w:val="none" w:sz="0" w:space="0" w:color="auto"/>
                <w:right w:val="none" w:sz="0" w:space="0" w:color="auto"/>
              </w:divBdr>
            </w:div>
            <w:div w:id="1270314678">
              <w:marLeft w:val="0"/>
              <w:marRight w:val="0"/>
              <w:marTop w:val="0"/>
              <w:marBottom w:val="0"/>
              <w:divBdr>
                <w:top w:val="none" w:sz="0" w:space="0" w:color="auto"/>
                <w:left w:val="none" w:sz="0" w:space="0" w:color="auto"/>
                <w:bottom w:val="none" w:sz="0" w:space="0" w:color="auto"/>
                <w:right w:val="none" w:sz="0" w:space="0" w:color="auto"/>
              </w:divBdr>
            </w:div>
            <w:div w:id="1304501313">
              <w:marLeft w:val="0"/>
              <w:marRight w:val="0"/>
              <w:marTop w:val="0"/>
              <w:marBottom w:val="0"/>
              <w:divBdr>
                <w:top w:val="none" w:sz="0" w:space="0" w:color="auto"/>
                <w:left w:val="none" w:sz="0" w:space="0" w:color="auto"/>
                <w:bottom w:val="none" w:sz="0" w:space="0" w:color="auto"/>
                <w:right w:val="none" w:sz="0" w:space="0" w:color="auto"/>
              </w:divBdr>
            </w:div>
            <w:div w:id="1317027670">
              <w:marLeft w:val="0"/>
              <w:marRight w:val="0"/>
              <w:marTop w:val="0"/>
              <w:marBottom w:val="0"/>
              <w:divBdr>
                <w:top w:val="none" w:sz="0" w:space="0" w:color="auto"/>
                <w:left w:val="none" w:sz="0" w:space="0" w:color="auto"/>
                <w:bottom w:val="none" w:sz="0" w:space="0" w:color="auto"/>
                <w:right w:val="none" w:sz="0" w:space="0" w:color="auto"/>
              </w:divBdr>
            </w:div>
            <w:div w:id="1333948055">
              <w:marLeft w:val="0"/>
              <w:marRight w:val="0"/>
              <w:marTop w:val="0"/>
              <w:marBottom w:val="0"/>
              <w:divBdr>
                <w:top w:val="none" w:sz="0" w:space="0" w:color="auto"/>
                <w:left w:val="none" w:sz="0" w:space="0" w:color="auto"/>
                <w:bottom w:val="none" w:sz="0" w:space="0" w:color="auto"/>
                <w:right w:val="none" w:sz="0" w:space="0" w:color="auto"/>
              </w:divBdr>
            </w:div>
            <w:div w:id="1441294296">
              <w:marLeft w:val="0"/>
              <w:marRight w:val="0"/>
              <w:marTop w:val="0"/>
              <w:marBottom w:val="0"/>
              <w:divBdr>
                <w:top w:val="none" w:sz="0" w:space="0" w:color="auto"/>
                <w:left w:val="none" w:sz="0" w:space="0" w:color="auto"/>
                <w:bottom w:val="none" w:sz="0" w:space="0" w:color="auto"/>
                <w:right w:val="none" w:sz="0" w:space="0" w:color="auto"/>
              </w:divBdr>
            </w:div>
            <w:div w:id="1460489620">
              <w:marLeft w:val="0"/>
              <w:marRight w:val="0"/>
              <w:marTop w:val="0"/>
              <w:marBottom w:val="0"/>
              <w:divBdr>
                <w:top w:val="none" w:sz="0" w:space="0" w:color="auto"/>
                <w:left w:val="none" w:sz="0" w:space="0" w:color="auto"/>
                <w:bottom w:val="none" w:sz="0" w:space="0" w:color="auto"/>
                <w:right w:val="none" w:sz="0" w:space="0" w:color="auto"/>
              </w:divBdr>
            </w:div>
            <w:div w:id="1460800813">
              <w:marLeft w:val="0"/>
              <w:marRight w:val="0"/>
              <w:marTop w:val="0"/>
              <w:marBottom w:val="0"/>
              <w:divBdr>
                <w:top w:val="none" w:sz="0" w:space="0" w:color="auto"/>
                <w:left w:val="none" w:sz="0" w:space="0" w:color="auto"/>
                <w:bottom w:val="none" w:sz="0" w:space="0" w:color="auto"/>
                <w:right w:val="none" w:sz="0" w:space="0" w:color="auto"/>
              </w:divBdr>
            </w:div>
            <w:div w:id="1489974000">
              <w:marLeft w:val="0"/>
              <w:marRight w:val="0"/>
              <w:marTop w:val="0"/>
              <w:marBottom w:val="0"/>
              <w:divBdr>
                <w:top w:val="none" w:sz="0" w:space="0" w:color="auto"/>
                <w:left w:val="none" w:sz="0" w:space="0" w:color="auto"/>
                <w:bottom w:val="none" w:sz="0" w:space="0" w:color="auto"/>
                <w:right w:val="none" w:sz="0" w:space="0" w:color="auto"/>
              </w:divBdr>
            </w:div>
            <w:div w:id="1506940576">
              <w:marLeft w:val="0"/>
              <w:marRight w:val="0"/>
              <w:marTop w:val="0"/>
              <w:marBottom w:val="0"/>
              <w:divBdr>
                <w:top w:val="none" w:sz="0" w:space="0" w:color="auto"/>
                <w:left w:val="none" w:sz="0" w:space="0" w:color="auto"/>
                <w:bottom w:val="none" w:sz="0" w:space="0" w:color="auto"/>
                <w:right w:val="none" w:sz="0" w:space="0" w:color="auto"/>
              </w:divBdr>
            </w:div>
            <w:div w:id="1557622325">
              <w:marLeft w:val="0"/>
              <w:marRight w:val="0"/>
              <w:marTop w:val="0"/>
              <w:marBottom w:val="0"/>
              <w:divBdr>
                <w:top w:val="none" w:sz="0" w:space="0" w:color="auto"/>
                <w:left w:val="none" w:sz="0" w:space="0" w:color="auto"/>
                <w:bottom w:val="none" w:sz="0" w:space="0" w:color="auto"/>
                <w:right w:val="none" w:sz="0" w:space="0" w:color="auto"/>
              </w:divBdr>
            </w:div>
            <w:div w:id="1635868545">
              <w:marLeft w:val="0"/>
              <w:marRight w:val="0"/>
              <w:marTop w:val="0"/>
              <w:marBottom w:val="0"/>
              <w:divBdr>
                <w:top w:val="none" w:sz="0" w:space="0" w:color="auto"/>
                <w:left w:val="none" w:sz="0" w:space="0" w:color="auto"/>
                <w:bottom w:val="none" w:sz="0" w:space="0" w:color="auto"/>
                <w:right w:val="none" w:sz="0" w:space="0" w:color="auto"/>
              </w:divBdr>
            </w:div>
            <w:div w:id="1852331322">
              <w:marLeft w:val="0"/>
              <w:marRight w:val="0"/>
              <w:marTop w:val="0"/>
              <w:marBottom w:val="0"/>
              <w:divBdr>
                <w:top w:val="none" w:sz="0" w:space="0" w:color="auto"/>
                <w:left w:val="none" w:sz="0" w:space="0" w:color="auto"/>
                <w:bottom w:val="none" w:sz="0" w:space="0" w:color="auto"/>
                <w:right w:val="none" w:sz="0" w:space="0" w:color="auto"/>
              </w:divBdr>
            </w:div>
            <w:div w:id="1907564413">
              <w:marLeft w:val="0"/>
              <w:marRight w:val="0"/>
              <w:marTop w:val="0"/>
              <w:marBottom w:val="0"/>
              <w:divBdr>
                <w:top w:val="none" w:sz="0" w:space="0" w:color="auto"/>
                <w:left w:val="none" w:sz="0" w:space="0" w:color="auto"/>
                <w:bottom w:val="none" w:sz="0" w:space="0" w:color="auto"/>
                <w:right w:val="none" w:sz="0" w:space="0" w:color="auto"/>
              </w:divBdr>
            </w:div>
            <w:div w:id="1961760531">
              <w:marLeft w:val="0"/>
              <w:marRight w:val="0"/>
              <w:marTop w:val="0"/>
              <w:marBottom w:val="0"/>
              <w:divBdr>
                <w:top w:val="none" w:sz="0" w:space="0" w:color="auto"/>
                <w:left w:val="none" w:sz="0" w:space="0" w:color="auto"/>
                <w:bottom w:val="none" w:sz="0" w:space="0" w:color="auto"/>
                <w:right w:val="none" w:sz="0" w:space="0" w:color="auto"/>
              </w:divBdr>
            </w:div>
            <w:div w:id="2031687447">
              <w:marLeft w:val="0"/>
              <w:marRight w:val="0"/>
              <w:marTop w:val="0"/>
              <w:marBottom w:val="0"/>
              <w:divBdr>
                <w:top w:val="none" w:sz="0" w:space="0" w:color="auto"/>
                <w:left w:val="none" w:sz="0" w:space="0" w:color="auto"/>
                <w:bottom w:val="none" w:sz="0" w:space="0" w:color="auto"/>
                <w:right w:val="none" w:sz="0" w:space="0" w:color="auto"/>
              </w:divBdr>
            </w:div>
            <w:div w:id="2034113853">
              <w:marLeft w:val="0"/>
              <w:marRight w:val="0"/>
              <w:marTop w:val="0"/>
              <w:marBottom w:val="0"/>
              <w:divBdr>
                <w:top w:val="none" w:sz="0" w:space="0" w:color="auto"/>
                <w:left w:val="none" w:sz="0" w:space="0" w:color="auto"/>
                <w:bottom w:val="none" w:sz="0" w:space="0" w:color="auto"/>
                <w:right w:val="none" w:sz="0" w:space="0" w:color="auto"/>
              </w:divBdr>
            </w:div>
            <w:div w:id="2095932781">
              <w:marLeft w:val="0"/>
              <w:marRight w:val="0"/>
              <w:marTop w:val="0"/>
              <w:marBottom w:val="0"/>
              <w:divBdr>
                <w:top w:val="none" w:sz="0" w:space="0" w:color="auto"/>
                <w:left w:val="none" w:sz="0" w:space="0" w:color="auto"/>
                <w:bottom w:val="none" w:sz="0" w:space="0" w:color="auto"/>
                <w:right w:val="none" w:sz="0" w:space="0" w:color="auto"/>
              </w:divBdr>
            </w:div>
            <w:div w:id="21051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huvienphapluat.vn/phap-luat/tim-van-ban.aspx?keyword=37/2010/N%C4%90-CP%29&amp;area=2&amp;type=0&amp;match=False&amp;vc=True&amp;lan=1"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yperlink" Target="http://thuvienphapluat.vn/phap-luat/tim-van-ban.aspx?keyword=44/2015/N%C4%90-CP&amp;area=2&amp;type=0&amp;match=False&amp;vc=True&amp;lan=1" TargetMode="External"/><Relationship Id="rId25" Type="http://schemas.openxmlformats.org/officeDocument/2006/relationships/hyperlink" Target="http://thuvienphapluat.vn/phap-luat/tim-van-ban.aspx?keyword=44/2015/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37/2010/N%C4%90-CP&amp;area=2&amp;type=0&amp;match=False&amp;vc=True&amp;lan=1"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thuvienphapluat.vn/phap-luat/tim-van-ban.aspx?keyword=37/2010/N%C4%90-CP&amp;area=2&amp;type=0&amp;match=False&amp;vc=True&amp;lan=1" TargetMode="External"/><Relationship Id="rId5" Type="http://schemas.openxmlformats.org/officeDocument/2006/relationships/footnotes" Target="footnotes.xml"/><Relationship Id="rId15" Type="http://schemas.openxmlformats.org/officeDocument/2006/relationships/hyperlink" Target="http://thuvienphapluat.vn/phap-luat/tim-van-ban.aspx?keyword=37/2010/N%C4%90-CP%29:20&amp;area=2&amp;type=0&amp;match=False&amp;vc=True&amp;lan=1" TargetMode="External"/><Relationship Id="rId23" Type="http://schemas.openxmlformats.org/officeDocument/2006/relationships/hyperlink" Target="http://thuvienphapluat.vn/phap-luat/tim-van-ban.aspx?keyword=44/2015/N%C4%90-CP%29&amp;area=2&amp;type=0&amp;match=False&amp;vc=True&amp;lan=1"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thuvienphapluat.vn/phap-luat/tim-van-ban.aspx?keyword=44/2015/N%C4%90-CP%29&amp;area=2&amp;type=0&amp;match=False&amp;vc=True&amp;lan=1" TargetMode="External"/><Relationship Id="rId22" Type="http://schemas.openxmlformats.org/officeDocument/2006/relationships/hyperlink" Target="http://thuvienphapluat.vn/phap-luat/tim-van-ban.aspx?keyword=37/2010/N%C4%90-CP%29&amp;area=2&amp;type=0&amp;match=False&amp;vc=True&amp;lan=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6350</Words>
  <Characters>36196</Characters>
  <Application>Microsoft Office Word</Application>
  <DocSecurity>0</DocSecurity>
  <Lines>301</Lines>
  <Paragraphs>84</Paragraphs>
  <ScaleCrop>false</ScaleCrop>
  <Company/>
  <LinksUpToDate>false</LinksUpToDate>
  <CharactersWithSpaces>42462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THUỘC THẨM QUYỀN GIẢI QUYÊT CỦA</dc:title>
  <dc:creator>vps-cv06</dc:creator>
  <cp:lastModifiedBy>ptp-hctc2</cp:lastModifiedBy>
  <cp:revision>2</cp:revision>
  <cp:lastPrinted>2018-01-26T08:25:00Z</cp:lastPrinted>
  <dcterms:created xsi:type="dcterms:W3CDTF">2018-01-29T09:32:00Z</dcterms:created>
  <dcterms:modified xsi:type="dcterms:W3CDTF">2018-01-29T09:32:00Z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26b57bec4c146cea1e75e6e8742b21d.psdsxs" Id="Rda83dca7d1264920" /></Relationships>
</file>